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28" w:rsidRDefault="00C62386">
      <w:pPr>
        <w:jc w:val="center"/>
        <w:rPr>
          <w:rFonts w:ascii="Adobe 明體 Std L" w:hAnsi="Adobe 明體 Std L"/>
          <w:b/>
          <w:sz w:val="32"/>
          <w:szCs w:val="32"/>
        </w:rPr>
      </w:pPr>
      <w:r>
        <w:rPr>
          <w:rFonts w:ascii="Adobe 明體 Std L" w:hAnsi="Adobe 明體 Std L" w:hint="eastAsia"/>
          <w:b/>
          <w:sz w:val="32"/>
          <w:szCs w:val="32"/>
        </w:rPr>
        <w:t>新希望服务</w:t>
      </w:r>
      <w:r>
        <w:rPr>
          <w:rFonts w:ascii="Adobe 明體 Std L" w:hAnsi="Adobe 明體 Std L" w:hint="eastAsia"/>
          <w:b/>
          <w:sz w:val="32"/>
          <w:szCs w:val="32"/>
        </w:rPr>
        <w:t>202</w:t>
      </w:r>
      <w:r w:rsidR="000A68E9">
        <w:rPr>
          <w:rFonts w:ascii="Adobe 明體 Std L" w:hAnsi="Adobe 明體 Std L"/>
          <w:b/>
          <w:sz w:val="32"/>
          <w:szCs w:val="32"/>
        </w:rPr>
        <w:t>3</w:t>
      </w:r>
      <w:r>
        <w:rPr>
          <w:rFonts w:ascii="Adobe 明體 Std L" w:hAnsi="Adobe 明體 Std L" w:hint="eastAsia"/>
          <w:b/>
          <w:sz w:val="32"/>
          <w:szCs w:val="32"/>
        </w:rPr>
        <w:t>届秋季校园招聘简章</w:t>
      </w:r>
    </w:p>
    <w:p w:rsidR="00B45228" w:rsidRDefault="00B45228">
      <w:pPr>
        <w:spacing w:line="360" w:lineRule="auto"/>
        <w:rPr>
          <w:sz w:val="24"/>
          <w:szCs w:val="24"/>
        </w:rPr>
      </w:pPr>
    </w:p>
    <w:p w:rsidR="00B45228" w:rsidRDefault="00C62386">
      <w:pPr>
        <w:spacing w:line="360" w:lineRule="auto"/>
        <w:rPr>
          <w:b/>
          <w:szCs w:val="21"/>
        </w:rPr>
      </w:pPr>
      <w:r>
        <w:rPr>
          <w:rFonts w:hint="eastAsia"/>
          <w:szCs w:val="21"/>
        </w:rPr>
        <w:t>【</w:t>
      </w:r>
      <w:r>
        <w:rPr>
          <w:rFonts w:hint="eastAsia"/>
          <w:b/>
          <w:szCs w:val="21"/>
        </w:rPr>
        <w:t>公司介绍】</w:t>
      </w:r>
    </w:p>
    <w:p w:rsidR="009A0DF8" w:rsidRPr="009363CB" w:rsidRDefault="009A0DF8" w:rsidP="009A0DF8">
      <w:pPr>
        <w:widowControl/>
        <w:jc w:val="left"/>
        <w:rPr>
          <w:rFonts w:ascii="黑体" w:eastAsia="黑体" w:hAnsi="黑体" w:cs="黑体"/>
          <w:szCs w:val="21"/>
        </w:rPr>
      </w:pPr>
      <w:r>
        <w:rPr>
          <w:rFonts w:ascii="黑体" w:eastAsia="黑体" w:hAnsi="黑体" w:cs="黑体" w:hint="eastAsia"/>
          <w:szCs w:val="21"/>
        </w:rPr>
        <w:t>新希望集团：</w:t>
      </w:r>
      <w:r w:rsidRPr="009363CB">
        <w:rPr>
          <w:rFonts w:ascii="黑体" w:eastAsia="黑体" w:hAnsi="黑体" w:cs="黑体" w:hint="eastAsia"/>
          <w:szCs w:val="21"/>
        </w:rPr>
        <w:br/>
      </w:r>
      <w:r>
        <w:rPr>
          <w:rFonts w:ascii="黑体" w:eastAsia="黑体" w:hAnsi="黑体" w:cs="黑体" w:hint="eastAsia"/>
          <w:szCs w:val="21"/>
        </w:rPr>
        <w:t>新希望集团，是以农牧食品、乳品快消、智慧城乡为主导，持续关注、投资、运营具有创新能力和成长性的新兴行业的综合性民营企业集团，也是中国最早创立的民营企业集团之一，最早走出国门的民营企业集团之一，在全球拥有分子公司超过600家，</w:t>
      </w:r>
      <w:proofErr w:type="gramStart"/>
      <w:r>
        <w:rPr>
          <w:rFonts w:ascii="黑体" w:eastAsia="黑体" w:hAnsi="黑体" w:cs="黑体" w:hint="eastAsia"/>
          <w:szCs w:val="21"/>
        </w:rPr>
        <w:t>员工超</w:t>
      </w:r>
      <w:proofErr w:type="gramEnd"/>
      <w:r>
        <w:rPr>
          <w:rFonts w:ascii="黑体" w:eastAsia="黑体" w:hAnsi="黑体" w:cs="黑体" w:hint="eastAsia"/>
          <w:szCs w:val="21"/>
        </w:rPr>
        <w:t>13.5万人，集团资产规模超3,000亿元人民币，</w:t>
      </w:r>
      <w:r w:rsidRPr="009363CB">
        <w:rPr>
          <w:rFonts w:ascii="黑体" w:eastAsia="黑体" w:hAnsi="黑体" w:cs="黑体"/>
          <w:szCs w:val="21"/>
        </w:rPr>
        <w:t>荣登2022年《财富》世界500强榜单第356位</w:t>
      </w:r>
    </w:p>
    <w:p w:rsidR="009A0DF8" w:rsidRPr="002C5275" w:rsidRDefault="009A0DF8" w:rsidP="009A0DF8">
      <w:pPr>
        <w:spacing w:line="360" w:lineRule="auto"/>
        <w:rPr>
          <w:rFonts w:ascii="黑体" w:eastAsia="黑体" w:hAnsi="黑体" w:cs="黑体"/>
          <w:szCs w:val="21"/>
        </w:rPr>
      </w:pPr>
    </w:p>
    <w:p w:rsidR="009A0DF8" w:rsidRDefault="009A0DF8" w:rsidP="009A0DF8">
      <w:pPr>
        <w:spacing w:line="360" w:lineRule="auto"/>
        <w:rPr>
          <w:rFonts w:ascii="黑体" w:eastAsia="黑体" w:hAnsi="黑体" w:cs="黑体"/>
          <w:szCs w:val="21"/>
        </w:rPr>
      </w:pPr>
      <w:r>
        <w:rPr>
          <w:rFonts w:ascii="黑体" w:eastAsia="黑体" w:hAnsi="黑体" w:cs="黑体" w:hint="eastAsia"/>
          <w:szCs w:val="21"/>
        </w:rPr>
        <w:t>新希望服务（股票代码：3658.HK）：</w:t>
      </w:r>
    </w:p>
    <w:p w:rsidR="009A0DF8" w:rsidRPr="009363CB" w:rsidRDefault="009A0DF8" w:rsidP="009A0DF8">
      <w:pPr>
        <w:spacing w:line="360" w:lineRule="auto"/>
        <w:rPr>
          <w:rFonts w:ascii="黑体" w:eastAsia="黑体" w:hAnsi="黑体" w:cs="黑体"/>
          <w:szCs w:val="21"/>
        </w:rPr>
      </w:pPr>
      <w:r w:rsidRPr="009363CB">
        <w:rPr>
          <w:rFonts w:ascii="黑体" w:eastAsia="黑体" w:hAnsi="黑体" w:cs="黑体" w:hint="eastAsia"/>
          <w:szCs w:val="21"/>
        </w:rPr>
        <w:t>新希望服务（股票代码：3658.HK）——中国物业服务百强企业 TOP30、</w:t>
      </w:r>
      <w:proofErr w:type="gramStart"/>
      <w:r w:rsidRPr="009363CB">
        <w:rPr>
          <w:rFonts w:ascii="黑体" w:eastAsia="黑体" w:hAnsi="黑体" w:cs="黑体" w:hint="eastAsia"/>
          <w:szCs w:val="21"/>
        </w:rPr>
        <w:t>中国物企超级</w:t>
      </w:r>
      <w:proofErr w:type="gramEnd"/>
      <w:r w:rsidRPr="009363CB">
        <w:rPr>
          <w:rFonts w:ascii="黑体" w:eastAsia="黑体" w:hAnsi="黑体" w:cs="黑体" w:hint="eastAsia"/>
          <w:szCs w:val="21"/>
        </w:rPr>
        <w:t xml:space="preserve">服务力TOP40、2021中国物业服务企业西南竞争力十强，是中国享负盛名的综合物业管理及民生服务运营商。 新希望服务背靠新希望集团丰富的民生产业链资源，伴随新希望地产而成长，聚焦中国都市圈和城市群，已在成都、上海、昆明、大连、温州、南宁等 23 </w:t>
      </w:r>
      <w:proofErr w:type="gramStart"/>
      <w:r w:rsidRPr="009363CB">
        <w:rPr>
          <w:rFonts w:ascii="黑体" w:eastAsia="黑体" w:hAnsi="黑体" w:cs="黑体" w:hint="eastAsia"/>
          <w:szCs w:val="21"/>
        </w:rPr>
        <w:t>个</w:t>
      </w:r>
      <w:proofErr w:type="gramEnd"/>
      <w:r w:rsidRPr="009363CB">
        <w:rPr>
          <w:rFonts w:ascii="黑体" w:eastAsia="黑体" w:hAnsi="黑体" w:cs="黑体" w:hint="eastAsia"/>
          <w:szCs w:val="21"/>
        </w:rPr>
        <w:t>城市，为高端住宅、医疗机构、学校园区、办公楼宇、商业市场、</w:t>
      </w:r>
      <w:proofErr w:type="gramStart"/>
      <w:r w:rsidRPr="009363CB">
        <w:rPr>
          <w:rFonts w:ascii="黑体" w:eastAsia="黑体" w:hAnsi="黑体" w:cs="黑体" w:hint="eastAsia"/>
          <w:szCs w:val="21"/>
        </w:rPr>
        <w:t>文旅小</w:t>
      </w:r>
      <w:proofErr w:type="gramEnd"/>
      <w:r w:rsidRPr="009363CB">
        <w:rPr>
          <w:rFonts w:ascii="黑体" w:eastAsia="黑体" w:hAnsi="黑体" w:cs="黑体" w:hint="eastAsia"/>
          <w:szCs w:val="21"/>
        </w:rPr>
        <w:t>镇、产业园与企业总部、城市空间等业态，提供优质物业管理服务、非业主增值服务、商业运营服务和生活服务。</w:t>
      </w:r>
    </w:p>
    <w:p w:rsidR="00B45228" w:rsidRDefault="00C62386">
      <w:pPr>
        <w:spacing w:line="360" w:lineRule="auto"/>
        <w:rPr>
          <w:rFonts w:ascii="黑体" w:eastAsia="黑体" w:hAnsi="黑体" w:cs="黑体"/>
          <w:szCs w:val="21"/>
        </w:rPr>
      </w:pPr>
      <w:r>
        <w:rPr>
          <w:rFonts w:ascii="黑体" w:eastAsia="黑体" w:hAnsi="黑体" w:cs="黑体" w:hint="eastAsia"/>
          <w:szCs w:val="21"/>
        </w:rPr>
        <w:t>【</w:t>
      </w:r>
      <w:r w:rsidR="000A68E9">
        <w:rPr>
          <w:rFonts w:ascii="黑体" w:eastAsia="黑体" w:hAnsi="黑体" w:cs="黑体" w:hint="eastAsia"/>
          <w:szCs w:val="21"/>
        </w:rPr>
        <w:t>校招</w:t>
      </w:r>
      <w:r>
        <w:rPr>
          <w:rFonts w:ascii="黑体" w:eastAsia="黑体" w:hAnsi="黑体" w:cs="黑体" w:hint="eastAsia"/>
          <w:szCs w:val="21"/>
        </w:rPr>
        <w:t>计划】</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为满足公司快速发展和业务扩张带来的人才需求，构建管理人才梯队，特通过校园招聘</w:t>
      </w:r>
      <w:proofErr w:type="gramStart"/>
      <w:r w:rsidRPr="006C5AE1">
        <w:rPr>
          <w:rFonts w:ascii="黑体" w:eastAsia="黑体" w:hAnsi="黑体" w:cs="黑体"/>
          <w:szCs w:val="21"/>
        </w:rPr>
        <w:t>选拨</w:t>
      </w:r>
      <w:proofErr w:type="gramEnd"/>
      <w:r w:rsidRPr="006C5AE1">
        <w:rPr>
          <w:rFonts w:ascii="黑体" w:eastAsia="黑体" w:hAnsi="黑体" w:cs="黑体"/>
          <w:szCs w:val="21"/>
        </w:rPr>
        <w:t>一批学历好、高潜力人才，在定制化的发展路径下，培养一批具备任职能力的未来行业精英，新希望服务“新晨生”、“新麦芒”应运而生。</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【新晨生画像】</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入选对象：2022/2023年优秀本科</w:t>
      </w:r>
      <w:r w:rsidR="00635675">
        <w:rPr>
          <w:rFonts w:ascii="黑体" w:eastAsia="黑体" w:hAnsi="黑体" w:cs="黑体" w:hint="eastAsia"/>
          <w:szCs w:val="21"/>
        </w:rPr>
        <w:t>及以上</w:t>
      </w:r>
      <w:r w:rsidRPr="006C5AE1">
        <w:rPr>
          <w:rFonts w:ascii="黑体" w:eastAsia="黑体" w:hAnsi="黑体" w:cs="黑体"/>
          <w:szCs w:val="21"/>
        </w:rPr>
        <w:t>学历人才，学生干部或社团达人</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人才特质：成绩优异、综合素质佳，具有领导潜质和服务精神</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发展路径：新希望服务集团战略储备人才，致力于培养为业务专业条线骨干、项目团队负责人。</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培养周期：2年</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成长周期：1—3年</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【新麦芒画像】</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入选对象：2023/2024年优秀大专</w:t>
      </w:r>
      <w:r w:rsidR="00635675">
        <w:rPr>
          <w:rFonts w:ascii="黑体" w:eastAsia="黑体" w:hAnsi="黑体" w:cs="黑体" w:hint="eastAsia"/>
          <w:szCs w:val="21"/>
        </w:rPr>
        <w:t>及以上</w:t>
      </w:r>
      <w:r w:rsidRPr="006C5AE1">
        <w:rPr>
          <w:rFonts w:ascii="黑体" w:eastAsia="黑体" w:hAnsi="黑体" w:cs="黑体"/>
          <w:szCs w:val="21"/>
        </w:rPr>
        <w:t>学历人才，学生干部或社团达人</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人才特质：有梦想，敢闯荡，热爱学习，有服务力精神</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发展路径：新希望服务核心业务储备人才，致力于培养为项目专业板块负责人。</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培养周期：2年</w:t>
      </w:r>
    </w:p>
    <w:p w:rsidR="006C5AE1" w:rsidRPr="006C5AE1" w:rsidRDefault="006C5AE1" w:rsidP="006C5AE1">
      <w:pPr>
        <w:widowControl/>
        <w:jc w:val="left"/>
        <w:rPr>
          <w:rFonts w:ascii="黑体" w:eastAsia="黑体" w:hAnsi="黑体" w:cs="黑体"/>
          <w:szCs w:val="21"/>
        </w:rPr>
      </w:pPr>
      <w:r w:rsidRPr="006C5AE1">
        <w:rPr>
          <w:rFonts w:ascii="黑体" w:eastAsia="黑体" w:hAnsi="黑体" w:cs="黑体"/>
          <w:szCs w:val="21"/>
        </w:rPr>
        <w:t>成长周期：1—3年</w:t>
      </w:r>
    </w:p>
    <w:p w:rsidR="006C5AE1" w:rsidRDefault="006C5AE1" w:rsidP="006C5AE1">
      <w:pPr>
        <w:widowControl/>
        <w:jc w:val="left"/>
        <w:rPr>
          <w:rFonts w:ascii="黑体" w:eastAsia="黑体" w:hAnsi="黑体" w:cs="黑体"/>
          <w:szCs w:val="21"/>
        </w:rPr>
      </w:pPr>
    </w:p>
    <w:p w:rsidR="006C5AE1" w:rsidRDefault="006C5AE1" w:rsidP="006C5AE1">
      <w:pPr>
        <w:widowControl/>
        <w:jc w:val="left"/>
        <w:rPr>
          <w:rFonts w:ascii="黑体" w:eastAsia="黑体" w:hAnsi="黑体" w:cs="黑体"/>
          <w:szCs w:val="21"/>
        </w:rPr>
      </w:pPr>
      <w:r w:rsidRPr="006C5AE1">
        <w:rPr>
          <w:rFonts w:ascii="黑体" w:eastAsia="黑体" w:hAnsi="黑体" w:cs="黑体"/>
          <w:szCs w:val="21"/>
        </w:rPr>
        <w:t>我们期待每一个自燃、皮实、操心、利他的你加入！</w:t>
      </w:r>
    </w:p>
    <w:p w:rsidR="006C5AE1" w:rsidRPr="006C5AE1" w:rsidRDefault="006C5AE1" w:rsidP="006C5AE1">
      <w:pPr>
        <w:widowControl/>
        <w:jc w:val="left"/>
        <w:rPr>
          <w:rFonts w:ascii="黑体" w:eastAsia="黑体" w:hAnsi="黑体" w:cs="黑体"/>
          <w:szCs w:val="21"/>
        </w:rPr>
      </w:pPr>
    </w:p>
    <w:p w:rsidR="00B45228" w:rsidRDefault="00C62386">
      <w:pPr>
        <w:spacing w:line="360" w:lineRule="auto"/>
        <w:rPr>
          <w:b/>
          <w:szCs w:val="21"/>
        </w:rPr>
      </w:pPr>
      <w:r>
        <w:rPr>
          <w:rFonts w:hint="eastAsia"/>
          <w:b/>
          <w:szCs w:val="21"/>
        </w:rPr>
        <w:t>【在这里，你将收获】</w:t>
      </w:r>
      <w:r>
        <w:rPr>
          <w:rFonts w:hint="eastAsia"/>
          <w:b/>
          <w:szCs w:val="21"/>
        </w:rPr>
        <w:t xml:space="preserve"> </w:t>
      </w:r>
    </w:p>
    <w:p w:rsidR="00B45228" w:rsidRDefault="00C62386">
      <w:pPr>
        <w:spacing w:line="360" w:lineRule="auto"/>
        <w:rPr>
          <w:rFonts w:ascii="黑体" w:eastAsia="黑体" w:hAnsi="黑体" w:cs="黑体"/>
          <w:szCs w:val="21"/>
        </w:rPr>
      </w:pPr>
      <w:r>
        <w:rPr>
          <w:rFonts w:ascii="黑体" w:eastAsia="黑体" w:hAnsi="黑体" w:cs="黑体" w:hint="eastAsia"/>
          <w:szCs w:val="21"/>
        </w:rPr>
        <w:t>有得学：设立企业学堂，每年千场新晨计划（管培生）、储将（储备主管）、</w:t>
      </w:r>
      <w:proofErr w:type="gramStart"/>
      <w:r>
        <w:rPr>
          <w:rFonts w:ascii="黑体" w:eastAsia="黑体" w:hAnsi="黑体" w:cs="黑体" w:hint="eastAsia"/>
          <w:szCs w:val="21"/>
        </w:rPr>
        <w:t>砺</w:t>
      </w:r>
      <w:proofErr w:type="gramEnd"/>
      <w:r>
        <w:rPr>
          <w:rFonts w:ascii="黑体" w:eastAsia="黑体" w:hAnsi="黑体" w:cs="黑体" w:hint="eastAsia"/>
          <w:szCs w:val="21"/>
        </w:rPr>
        <w:t>将计划（储备经理）、领将</w:t>
      </w:r>
      <w:r>
        <w:rPr>
          <w:rFonts w:ascii="黑体" w:eastAsia="黑体" w:hAnsi="黑体" w:cs="黑体" w:hint="eastAsia"/>
          <w:szCs w:val="21"/>
        </w:rPr>
        <w:lastRenderedPageBreak/>
        <w:t>计划（储备总监）等培训，助力专业力与领导力提升。</w:t>
      </w:r>
    </w:p>
    <w:p w:rsidR="00B45228" w:rsidRDefault="00C62386">
      <w:pPr>
        <w:spacing w:line="360" w:lineRule="auto"/>
        <w:rPr>
          <w:rFonts w:ascii="黑体" w:eastAsia="黑体" w:hAnsi="黑体" w:cs="黑体"/>
          <w:szCs w:val="21"/>
        </w:rPr>
      </w:pPr>
      <w:r>
        <w:rPr>
          <w:rFonts w:ascii="黑体" w:eastAsia="黑体" w:hAnsi="黑体" w:cs="黑体" w:hint="eastAsia"/>
          <w:szCs w:val="21"/>
        </w:rPr>
        <w:t>有得玩：丰富的员工活动，俱乐部式的运动会，兼顾工作与乐趣。</w:t>
      </w:r>
    </w:p>
    <w:p w:rsidR="00B45228" w:rsidRDefault="00C62386">
      <w:pPr>
        <w:spacing w:line="360" w:lineRule="auto"/>
        <w:rPr>
          <w:rFonts w:ascii="黑体" w:eastAsia="黑体" w:hAnsi="黑体" w:cs="黑体"/>
          <w:szCs w:val="21"/>
        </w:rPr>
      </w:pPr>
      <w:r>
        <w:rPr>
          <w:rFonts w:ascii="黑体" w:eastAsia="黑体" w:hAnsi="黑体" w:cs="黑体" w:hint="eastAsia"/>
          <w:szCs w:val="21"/>
        </w:rPr>
        <w:t>有事业：开放、敏捷、灵活的创新型组织，Y型发展通道，15个晋升职级。</w:t>
      </w:r>
    </w:p>
    <w:p w:rsidR="00B45228" w:rsidRDefault="00C62386">
      <w:pPr>
        <w:spacing w:line="360" w:lineRule="auto"/>
        <w:rPr>
          <w:rFonts w:ascii="黑体" w:eastAsia="黑体" w:hAnsi="黑体" w:cs="黑体"/>
          <w:szCs w:val="21"/>
        </w:rPr>
      </w:pPr>
      <w:r>
        <w:rPr>
          <w:rFonts w:ascii="黑体" w:eastAsia="黑体" w:hAnsi="黑体" w:cs="黑体" w:hint="eastAsia"/>
          <w:szCs w:val="21"/>
        </w:rPr>
        <w:t>有收获：友好的工作氛围，30+</w:t>
      </w:r>
      <w:proofErr w:type="gramStart"/>
      <w:r>
        <w:rPr>
          <w:rFonts w:ascii="黑体" w:eastAsia="黑体" w:hAnsi="黑体" w:cs="黑体" w:hint="eastAsia"/>
          <w:szCs w:val="21"/>
        </w:rPr>
        <w:t>项员工</w:t>
      </w:r>
      <w:proofErr w:type="gramEnd"/>
      <w:r>
        <w:rPr>
          <w:rFonts w:ascii="黑体" w:eastAsia="黑体" w:hAnsi="黑体" w:cs="黑体" w:hint="eastAsia"/>
          <w:szCs w:val="21"/>
        </w:rPr>
        <w:t>福利，完善的薪酬体系，不负奋斗者。</w:t>
      </w:r>
    </w:p>
    <w:p w:rsidR="00B45228" w:rsidRDefault="00B45228">
      <w:pPr>
        <w:spacing w:line="360" w:lineRule="auto"/>
        <w:rPr>
          <w:rFonts w:ascii="黑体" w:eastAsia="黑体" w:hAnsi="黑体" w:cs="黑体"/>
          <w:szCs w:val="21"/>
        </w:rPr>
      </w:pPr>
    </w:p>
    <w:p w:rsidR="00B45228" w:rsidRDefault="00C62386">
      <w:pPr>
        <w:spacing w:line="360" w:lineRule="auto"/>
        <w:rPr>
          <w:rFonts w:ascii="黑体" w:eastAsia="黑体" w:hAnsi="黑体" w:cs="黑体"/>
          <w:szCs w:val="21"/>
        </w:rPr>
      </w:pPr>
      <w:r>
        <w:rPr>
          <w:rFonts w:ascii="黑体" w:eastAsia="黑体" w:hAnsi="黑体" w:cs="黑体" w:hint="eastAsia"/>
          <w:szCs w:val="21"/>
        </w:rPr>
        <w:t>在新希望服务“成长”从来不是一个人的修行，“入职引导人”、“双教练”的配置，将从生活</w:t>
      </w:r>
      <w:proofErr w:type="gramStart"/>
      <w:r>
        <w:rPr>
          <w:rFonts w:ascii="黑体" w:eastAsia="黑体" w:hAnsi="黑体" w:cs="黑体" w:hint="eastAsia"/>
          <w:szCs w:val="21"/>
        </w:rPr>
        <w:t>到职场</w:t>
      </w:r>
      <w:proofErr w:type="gramEnd"/>
      <w:r>
        <w:rPr>
          <w:rFonts w:ascii="黑体" w:eastAsia="黑体" w:hAnsi="黑体" w:cs="黑体" w:hint="eastAsia"/>
          <w:szCs w:val="21"/>
        </w:rPr>
        <w:t>进行多面渗透，带给你更多的温暖关怀；完善的“轮岗制度”让你有着更充分的时间去规划自己的职业生涯；系统的“成长体系”，将会清晰你的职业发展路径......</w:t>
      </w:r>
    </w:p>
    <w:p w:rsidR="00B45228" w:rsidRDefault="00C62386">
      <w:pPr>
        <w:spacing w:line="360" w:lineRule="auto"/>
        <w:rPr>
          <w:rFonts w:ascii="黑体" w:eastAsia="黑体" w:hAnsi="黑体" w:cs="黑体"/>
          <w:szCs w:val="21"/>
        </w:rPr>
      </w:pPr>
      <w:r>
        <w:rPr>
          <w:rFonts w:ascii="黑体" w:eastAsia="黑体" w:hAnsi="黑体" w:cs="黑体" w:hint="eastAsia"/>
          <w:szCs w:val="21"/>
        </w:rPr>
        <w:t>我们热切期盼，你能成为其中一员!</w:t>
      </w:r>
    </w:p>
    <w:p w:rsidR="00B45228" w:rsidRDefault="00B45228">
      <w:pPr>
        <w:spacing w:line="360" w:lineRule="auto"/>
        <w:rPr>
          <w:b/>
          <w:sz w:val="24"/>
          <w:szCs w:val="24"/>
        </w:rPr>
      </w:pPr>
    </w:p>
    <w:p w:rsidR="00B45228" w:rsidRDefault="00C62386">
      <w:pPr>
        <w:spacing w:line="360" w:lineRule="auto"/>
        <w:rPr>
          <w:b/>
          <w:sz w:val="24"/>
          <w:szCs w:val="24"/>
        </w:rPr>
      </w:pPr>
      <w:r>
        <w:rPr>
          <w:rFonts w:hint="eastAsia"/>
          <w:b/>
          <w:sz w:val="24"/>
          <w:szCs w:val="24"/>
        </w:rPr>
        <w:t>【招聘岗位】</w:t>
      </w:r>
    </w:p>
    <w:p w:rsidR="000A68E9" w:rsidRPr="000A68E9" w:rsidRDefault="00C62386" w:rsidP="000A68E9">
      <w:pPr>
        <w:spacing w:line="360" w:lineRule="auto"/>
        <w:rPr>
          <w:rFonts w:ascii="黑体" w:eastAsia="黑体" w:hAnsi="黑体" w:cs="黑体"/>
          <w:b/>
          <w:bCs/>
          <w:szCs w:val="21"/>
        </w:rPr>
      </w:pPr>
      <w:r w:rsidRPr="000A68E9">
        <w:rPr>
          <w:rFonts w:ascii="黑体" w:eastAsia="黑体" w:hAnsi="黑体" w:cs="黑体" w:hint="eastAsia"/>
          <w:b/>
          <w:bCs/>
          <w:szCs w:val="21"/>
        </w:rPr>
        <w:t>一、</w:t>
      </w:r>
      <w:r w:rsidR="000A68E9" w:rsidRPr="000A68E9">
        <w:rPr>
          <w:rFonts w:ascii="黑体" w:eastAsia="黑体" w:hAnsi="黑体" w:cs="黑体" w:hint="eastAsia"/>
          <w:b/>
          <w:bCs/>
          <w:szCs w:val="21"/>
        </w:rPr>
        <w:t>客</w:t>
      </w:r>
      <w:proofErr w:type="gramStart"/>
      <w:r w:rsidR="000A68E9" w:rsidRPr="000A68E9">
        <w:rPr>
          <w:rFonts w:ascii="黑体" w:eastAsia="黑体" w:hAnsi="黑体" w:cs="黑体" w:hint="eastAsia"/>
          <w:b/>
          <w:bCs/>
          <w:szCs w:val="21"/>
        </w:rPr>
        <w:t>服管理</w:t>
      </w:r>
      <w:r w:rsidR="00C04ACA">
        <w:rPr>
          <w:rFonts w:ascii="黑体" w:eastAsia="黑体" w:hAnsi="黑体" w:cs="黑体" w:hint="eastAsia"/>
          <w:b/>
          <w:bCs/>
          <w:szCs w:val="21"/>
        </w:rPr>
        <w:t>岗</w:t>
      </w:r>
      <w:proofErr w:type="gramEnd"/>
    </w:p>
    <w:p w:rsidR="000A68E9" w:rsidRPr="00270175" w:rsidRDefault="000A68E9" w:rsidP="000A68E9">
      <w:pPr>
        <w:spacing w:line="360" w:lineRule="auto"/>
        <w:rPr>
          <w:b/>
          <w:sz w:val="24"/>
          <w:szCs w:val="24"/>
        </w:rPr>
      </w:pPr>
      <w:r w:rsidRPr="00270175">
        <w:rPr>
          <w:rFonts w:hint="eastAsia"/>
          <w:b/>
          <w:sz w:val="24"/>
          <w:szCs w:val="24"/>
        </w:rPr>
        <w:t>【职位描述】</w:t>
      </w:r>
    </w:p>
    <w:p w:rsidR="000A68E9" w:rsidRPr="000A68E9" w:rsidRDefault="000A68E9" w:rsidP="000A68E9">
      <w:pPr>
        <w:spacing w:line="360" w:lineRule="auto"/>
        <w:rPr>
          <w:rFonts w:ascii="黑体" w:eastAsia="黑体" w:hAnsi="黑体" w:cs="黑体"/>
          <w:sz w:val="18"/>
          <w:szCs w:val="18"/>
        </w:rPr>
      </w:pPr>
      <w:r w:rsidRPr="000A68E9">
        <w:rPr>
          <w:rFonts w:ascii="黑体" w:eastAsia="黑体" w:hAnsi="黑体" w:cs="黑体" w:hint="eastAsia"/>
          <w:sz w:val="18"/>
          <w:szCs w:val="18"/>
        </w:rPr>
        <w:t>1、【品质管理】对所管理的物业项目进行品质管理，全面检查服务工作质量情况；保障项目的服务质量</w:t>
      </w:r>
      <w:r w:rsidR="004A3367">
        <w:rPr>
          <w:rFonts w:ascii="黑体" w:eastAsia="黑体" w:hAnsi="黑体" w:cs="黑体" w:hint="eastAsia"/>
          <w:sz w:val="18"/>
          <w:szCs w:val="18"/>
        </w:rPr>
        <w:t>、</w:t>
      </w:r>
      <w:r w:rsidRPr="000A68E9">
        <w:rPr>
          <w:rFonts w:ascii="黑体" w:eastAsia="黑体" w:hAnsi="黑体" w:cs="黑体" w:hint="eastAsia"/>
          <w:sz w:val="18"/>
          <w:szCs w:val="18"/>
        </w:rPr>
        <w:t>项目综合运营管理</w:t>
      </w:r>
      <w:r w:rsidR="004A3367">
        <w:rPr>
          <w:rFonts w:ascii="黑体" w:eastAsia="黑体" w:hAnsi="黑体" w:cs="黑体" w:hint="eastAsia"/>
          <w:sz w:val="18"/>
          <w:szCs w:val="18"/>
        </w:rPr>
        <w:t>、</w:t>
      </w:r>
      <w:r w:rsidRPr="000A68E9">
        <w:rPr>
          <w:rFonts w:ascii="黑体" w:eastAsia="黑体" w:hAnsi="黑体" w:cs="黑体" w:hint="eastAsia"/>
          <w:sz w:val="18"/>
          <w:szCs w:val="18"/>
        </w:rPr>
        <w:t>团队管理</w:t>
      </w:r>
      <w:r w:rsidR="004A3367">
        <w:rPr>
          <w:rFonts w:ascii="黑体" w:eastAsia="黑体" w:hAnsi="黑体" w:cs="黑体" w:hint="eastAsia"/>
          <w:sz w:val="18"/>
          <w:szCs w:val="18"/>
        </w:rPr>
        <w:t>。</w:t>
      </w:r>
    </w:p>
    <w:p w:rsidR="000A68E9" w:rsidRPr="000A68E9" w:rsidRDefault="000A68E9" w:rsidP="000A68E9">
      <w:pPr>
        <w:spacing w:line="360" w:lineRule="auto"/>
        <w:rPr>
          <w:rFonts w:ascii="黑体" w:eastAsia="黑体" w:hAnsi="黑体" w:cs="黑体"/>
          <w:sz w:val="18"/>
          <w:szCs w:val="18"/>
        </w:rPr>
      </w:pPr>
      <w:r w:rsidRPr="000A68E9">
        <w:rPr>
          <w:rFonts w:ascii="黑体" w:eastAsia="黑体" w:hAnsi="黑体" w:cs="黑体" w:hint="eastAsia"/>
          <w:sz w:val="18"/>
          <w:szCs w:val="18"/>
        </w:rPr>
        <w:t>2、【关系维护】组织开展项目层面业主物业满意度调查（或客户深访），并对满意度调查结果进行分析、组织改进；监督业主报事和投诉信息的及时处理，组织业主回访，听取业主对物业方面的建议，改进物业服务；协助项目经理与</w:t>
      </w:r>
      <w:r w:rsidR="004A3367">
        <w:rPr>
          <w:rFonts w:ascii="黑体" w:eastAsia="黑体" w:hAnsi="黑体" w:cs="黑体" w:hint="eastAsia"/>
          <w:sz w:val="18"/>
          <w:szCs w:val="18"/>
        </w:rPr>
        <w:t>相关政府</w:t>
      </w:r>
      <w:r w:rsidRPr="000A68E9">
        <w:rPr>
          <w:rFonts w:ascii="黑体" w:eastAsia="黑体" w:hAnsi="黑体" w:cs="黑体" w:hint="eastAsia"/>
          <w:sz w:val="18"/>
          <w:szCs w:val="18"/>
        </w:rPr>
        <w:t>部门的关系维护。</w:t>
      </w:r>
    </w:p>
    <w:p w:rsidR="000A68E9" w:rsidRPr="000A68E9" w:rsidRDefault="000A68E9" w:rsidP="000A68E9">
      <w:pPr>
        <w:spacing w:line="360" w:lineRule="auto"/>
        <w:rPr>
          <w:rFonts w:ascii="黑体" w:eastAsia="黑体" w:hAnsi="黑体" w:cs="黑体"/>
          <w:sz w:val="18"/>
          <w:szCs w:val="18"/>
        </w:rPr>
      </w:pPr>
      <w:r w:rsidRPr="000A68E9">
        <w:rPr>
          <w:rFonts w:ascii="黑体" w:eastAsia="黑体" w:hAnsi="黑体" w:cs="黑体" w:hint="eastAsia"/>
          <w:sz w:val="18"/>
          <w:szCs w:val="18"/>
        </w:rPr>
        <w:t>3、【社文活动】负责社区文化活动管理工作，负责筹备项目业主活动，并制定相关活动计划、方案并牵头组织实施</w:t>
      </w:r>
    </w:p>
    <w:p w:rsidR="000A68E9" w:rsidRPr="000A68E9" w:rsidRDefault="000A68E9" w:rsidP="000A68E9">
      <w:pPr>
        <w:spacing w:line="360" w:lineRule="auto"/>
        <w:rPr>
          <w:rFonts w:ascii="黑体" w:eastAsia="黑体" w:hAnsi="黑体" w:cs="黑体"/>
          <w:sz w:val="18"/>
          <w:szCs w:val="18"/>
        </w:rPr>
      </w:pPr>
      <w:r w:rsidRPr="000A68E9">
        <w:rPr>
          <w:rFonts w:ascii="黑体" w:eastAsia="黑体" w:hAnsi="黑体" w:cs="黑体" w:hint="eastAsia"/>
          <w:sz w:val="18"/>
          <w:szCs w:val="18"/>
        </w:rPr>
        <w:t>4、【业务经营】负责所在住宅、商业写字楼、医院、学校等项目的物业管理专业服务及相关经营活动的组织和实施，协助支持工作指标完成（经营指标、满意度</w:t>
      </w:r>
      <w:bookmarkStart w:id="0" w:name="_GoBack"/>
      <w:bookmarkEnd w:id="0"/>
      <w:r w:rsidRPr="000A68E9">
        <w:rPr>
          <w:rFonts w:ascii="黑体" w:eastAsia="黑体" w:hAnsi="黑体" w:cs="黑体" w:hint="eastAsia"/>
          <w:sz w:val="18"/>
          <w:szCs w:val="18"/>
        </w:rPr>
        <w:t>指标等）；对所管理物业项目的年度经济目标和工作目标的过程控制和完成结果负责；</w:t>
      </w:r>
    </w:p>
    <w:p w:rsidR="000A68E9" w:rsidRPr="00270175" w:rsidRDefault="000A68E9" w:rsidP="000A68E9">
      <w:pPr>
        <w:spacing w:line="360" w:lineRule="auto"/>
        <w:rPr>
          <w:b/>
          <w:sz w:val="24"/>
          <w:szCs w:val="24"/>
        </w:rPr>
      </w:pPr>
      <w:r w:rsidRPr="00270175">
        <w:rPr>
          <w:rFonts w:hint="eastAsia"/>
          <w:b/>
          <w:sz w:val="24"/>
          <w:szCs w:val="24"/>
        </w:rPr>
        <w:t>【任职要求】</w:t>
      </w:r>
    </w:p>
    <w:p w:rsidR="000A68E9" w:rsidRPr="000A68E9" w:rsidRDefault="000A68E9" w:rsidP="000A68E9">
      <w:pPr>
        <w:spacing w:line="360" w:lineRule="auto"/>
        <w:rPr>
          <w:rFonts w:ascii="黑体" w:eastAsia="黑体" w:hAnsi="黑体" w:cs="黑体"/>
          <w:sz w:val="18"/>
          <w:szCs w:val="18"/>
        </w:rPr>
      </w:pPr>
      <w:r w:rsidRPr="00AC219D">
        <w:rPr>
          <w:rFonts w:ascii="微软雅黑" w:eastAsia="微软雅黑" w:hAnsi="微软雅黑" w:cs="微软雅黑" w:hint="eastAsia"/>
          <w:b/>
          <w:sz w:val="20"/>
          <w:szCs w:val="18"/>
        </w:rPr>
        <w:t>•</w:t>
      </w:r>
      <w:r w:rsidRPr="00AC219D">
        <w:rPr>
          <w:rFonts w:ascii="黑体" w:eastAsia="黑体" w:hAnsi="黑体" w:cs="黑体" w:hint="eastAsia"/>
          <w:b/>
          <w:sz w:val="20"/>
          <w:szCs w:val="18"/>
        </w:rPr>
        <w:t xml:space="preserve"> 专业不限，</w:t>
      </w:r>
      <w:r w:rsidRPr="000A68E9">
        <w:rPr>
          <w:rFonts w:ascii="黑体" w:eastAsia="黑体" w:hAnsi="黑体" w:cs="黑体" w:hint="eastAsia"/>
          <w:sz w:val="18"/>
          <w:szCs w:val="18"/>
        </w:rPr>
        <w:t>物业管理、房地产经营与管理、社区管理、工商管理、环境工程、社会学</w:t>
      </w:r>
      <w:r w:rsidR="00907ECD">
        <w:rPr>
          <w:rFonts w:ascii="黑体" w:eastAsia="黑体" w:hAnsi="黑体" w:cs="黑体" w:hint="eastAsia"/>
          <w:sz w:val="18"/>
          <w:szCs w:val="18"/>
        </w:rPr>
        <w:t>、社会工作、教育学、心理学</w:t>
      </w:r>
      <w:r w:rsidRPr="000A68E9">
        <w:rPr>
          <w:rFonts w:ascii="黑体" w:eastAsia="黑体" w:hAnsi="黑体" w:cs="黑体" w:hint="eastAsia"/>
          <w:sz w:val="18"/>
          <w:szCs w:val="18"/>
        </w:rPr>
        <w:t>等专业优先；</w:t>
      </w:r>
    </w:p>
    <w:p w:rsidR="000A68E9" w:rsidRPr="000A68E9" w:rsidRDefault="000A68E9" w:rsidP="000A68E9">
      <w:pPr>
        <w:spacing w:line="360" w:lineRule="auto"/>
        <w:rPr>
          <w:rFonts w:ascii="黑体" w:eastAsia="黑体" w:hAnsi="黑体" w:cs="黑体"/>
          <w:b/>
          <w:bCs/>
          <w:szCs w:val="21"/>
        </w:rPr>
      </w:pPr>
      <w:r w:rsidRPr="000A68E9">
        <w:rPr>
          <w:rFonts w:ascii="黑体" w:eastAsia="黑体" w:hAnsi="黑体" w:cs="黑体" w:hint="eastAsia"/>
          <w:b/>
          <w:bCs/>
          <w:szCs w:val="21"/>
        </w:rPr>
        <w:t>二、工程</w:t>
      </w:r>
      <w:r w:rsidR="005819D8">
        <w:rPr>
          <w:rFonts w:ascii="黑体" w:eastAsia="黑体" w:hAnsi="黑体" w:cs="黑体" w:hint="eastAsia"/>
          <w:b/>
          <w:bCs/>
          <w:szCs w:val="21"/>
        </w:rPr>
        <w:t>技术</w:t>
      </w:r>
      <w:r w:rsidR="00C04ACA">
        <w:rPr>
          <w:rFonts w:ascii="黑体" w:eastAsia="黑体" w:hAnsi="黑体" w:cs="黑体" w:hint="eastAsia"/>
          <w:b/>
          <w:bCs/>
          <w:szCs w:val="21"/>
        </w:rPr>
        <w:t>岗</w:t>
      </w:r>
    </w:p>
    <w:p w:rsidR="000A68E9" w:rsidRPr="00270175" w:rsidRDefault="000A68E9" w:rsidP="000A68E9">
      <w:pPr>
        <w:spacing w:line="360" w:lineRule="auto"/>
        <w:rPr>
          <w:b/>
          <w:sz w:val="24"/>
          <w:szCs w:val="24"/>
        </w:rPr>
      </w:pPr>
      <w:r w:rsidRPr="00270175">
        <w:rPr>
          <w:rFonts w:hint="eastAsia"/>
          <w:b/>
          <w:sz w:val="24"/>
          <w:szCs w:val="24"/>
        </w:rPr>
        <w:t>【职位描述】</w:t>
      </w:r>
    </w:p>
    <w:p w:rsidR="000A68E9" w:rsidRPr="000A68E9" w:rsidRDefault="000A68E9" w:rsidP="000A68E9">
      <w:pPr>
        <w:spacing w:line="360" w:lineRule="auto"/>
        <w:rPr>
          <w:rFonts w:ascii="黑体" w:eastAsia="黑体" w:hAnsi="黑体" w:cs="黑体"/>
          <w:sz w:val="18"/>
          <w:szCs w:val="18"/>
        </w:rPr>
      </w:pPr>
      <w:r w:rsidRPr="000A68E9">
        <w:rPr>
          <w:rFonts w:ascii="黑体" w:eastAsia="黑体" w:hAnsi="黑体" w:cs="黑体" w:hint="eastAsia"/>
          <w:sz w:val="18"/>
          <w:szCs w:val="18"/>
        </w:rPr>
        <w:t>1、【工程前介】参与新项目启动会、熟悉项目</w:t>
      </w:r>
      <w:proofErr w:type="gramStart"/>
      <w:r w:rsidRPr="000A68E9">
        <w:rPr>
          <w:rFonts w:ascii="黑体" w:eastAsia="黑体" w:hAnsi="黑体" w:cs="黑体" w:hint="eastAsia"/>
          <w:sz w:val="18"/>
          <w:szCs w:val="18"/>
        </w:rPr>
        <w:t>总平规划</w:t>
      </w:r>
      <w:proofErr w:type="gramEnd"/>
      <w:r w:rsidRPr="000A68E9">
        <w:rPr>
          <w:rFonts w:ascii="黑体" w:eastAsia="黑体" w:hAnsi="黑体" w:cs="黑体" w:hint="eastAsia"/>
          <w:sz w:val="18"/>
          <w:szCs w:val="18"/>
        </w:rPr>
        <w:t>方案、交通及消防动线方案；参与智能化方案、景观方案、精装方案等的评审及施工图联合图审；参加展示区（营销中心、景观示范区、样板房）联合评审，输出物业需求，跟进现场施工；</w:t>
      </w:r>
    </w:p>
    <w:p w:rsidR="000A68E9" w:rsidRPr="000A68E9" w:rsidRDefault="000A68E9" w:rsidP="000A68E9">
      <w:pPr>
        <w:spacing w:line="360" w:lineRule="auto"/>
        <w:rPr>
          <w:rFonts w:ascii="黑体" w:eastAsia="黑体" w:hAnsi="黑体" w:cs="黑体"/>
          <w:sz w:val="18"/>
          <w:szCs w:val="18"/>
        </w:rPr>
      </w:pPr>
      <w:r w:rsidRPr="000A68E9">
        <w:rPr>
          <w:rFonts w:ascii="黑体" w:eastAsia="黑体" w:hAnsi="黑体" w:cs="黑体" w:hint="eastAsia"/>
          <w:sz w:val="18"/>
          <w:szCs w:val="18"/>
        </w:rPr>
        <w:t>2、【分户查验】协议签订、编制物业分户检验计划，启动会召开、整改复验会议组织并确定实施方案；根据公司的相关制度，</w:t>
      </w:r>
      <w:r w:rsidRPr="000A68E9">
        <w:rPr>
          <w:rFonts w:ascii="黑体" w:eastAsia="黑体" w:hAnsi="黑体" w:cs="黑体" w:hint="eastAsia"/>
          <w:sz w:val="18"/>
          <w:szCs w:val="18"/>
        </w:rPr>
        <w:lastRenderedPageBreak/>
        <w:t>对房屋的查验结果进行数据统计分析，风险反馈及防控；</w:t>
      </w:r>
    </w:p>
    <w:p w:rsidR="000A68E9" w:rsidRPr="000A68E9" w:rsidRDefault="000A68E9" w:rsidP="000A68E9">
      <w:pPr>
        <w:spacing w:line="360" w:lineRule="auto"/>
        <w:rPr>
          <w:rFonts w:ascii="黑体" w:eastAsia="黑体" w:hAnsi="黑体" w:cs="黑体"/>
          <w:sz w:val="18"/>
          <w:szCs w:val="18"/>
        </w:rPr>
      </w:pPr>
      <w:r w:rsidRPr="000A68E9">
        <w:rPr>
          <w:rFonts w:ascii="黑体" w:eastAsia="黑体" w:hAnsi="黑体" w:cs="黑体" w:hint="eastAsia"/>
          <w:sz w:val="18"/>
          <w:szCs w:val="18"/>
        </w:rPr>
        <w:t>3、【设备管理】根据公司要求，协助编制项目设备类维保计划及维护；协助参与弱电、智能化、消防、节能体系化建设；</w:t>
      </w:r>
    </w:p>
    <w:p w:rsidR="000A68E9" w:rsidRPr="00270175" w:rsidRDefault="000A68E9" w:rsidP="000A68E9">
      <w:pPr>
        <w:spacing w:line="360" w:lineRule="auto"/>
        <w:rPr>
          <w:b/>
          <w:sz w:val="24"/>
          <w:szCs w:val="24"/>
        </w:rPr>
      </w:pPr>
      <w:r w:rsidRPr="00270175">
        <w:rPr>
          <w:rFonts w:hint="eastAsia"/>
          <w:b/>
          <w:sz w:val="24"/>
          <w:szCs w:val="24"/>
        </w:rPr>
        <w:t>【任职要求】</w:t>
      </w:r>
    </w:p>
    <w:p w:rsidR="000A68E9" w:rsidRDefault="000A68E9" w:rsidP="000A68E9">
      <w:pPr>
        <w:spacing w:line="360" w:lineRule="auto"/>
        <w:rPr>
          <w:rFonts w:ascii="黑体" w:eastAsia="黑体" w:hAnsi="黑体" w:cs="黑体"/>
          <w:sz w:val="18"/>
          <w:szCs w:val="18"/>
        </w:rPr>
      </w:pPr>
      <w:r w:rsidRPr="00AC219D">
        <w:rPr>
          <w:rFonts w:ascii="微软雅黑" w:eastAsia="微软雅黑" w:hAnsi="微软雅黑" w:cs="微软雅黑" w:hint="eastAsia"/>
          <w:b/>
          <w:sz w:val="20"/>
          <w:szCs w:val="18"/>
        </w:rPr>
        <w:t>• 专业不限，</w:t>
      </w:r>
      <w:r w:rsidRPr="000A68E9">
        <w:rPr>
          <w:rFonts w:ascii="黑体" w:eastAsia="黑体" w:hAnsi="黑体" w:cs="黑体" w:hint="eastAsia"/>
          <w:sz w:val="18"/>
          <w:szCs w:val="18"/>
        </w:rPr>
        <w:t>土木工程、工程造价、机电专业、建筑电气与智能化、给排水科学与工程等相关专业优先；</w:t>
      </w:r>
    </w:p>
    <w:p w:rsidR="00B45228" w:rsidRDefault="00C62386" w:rsidP="000A68E9">
      <w:pPr>
        <w:spacing w:line="360" w:lineRule="auto"/>
        <w:rPr>
          <w:rFonts w:ascii="黑体" w:eastAsia="黑体" w:hAnsi="黑体" w:cs="黑体"/>
          <w:b/>
          <w:bCs/>
          <w:szCs w:val="21"/>
        </w:rPr>
      </w:pPr>
      <w:r>
        <w:rPr>
          <w:rFonts w:ascii="黑体" w:eastAsia="黑体" w:hAnsi="黑体" w:cs="黑体" w:hint="eastAsia"/>
          <w:b/>
          <w:bCs/>
          <w:szCs w:val="21"/>
        </w:rPr>
        <w:t>三、市场拓展岗</w:t>
      </w:r>
    </w:p>
    <w:p w:rsidR="00B45228" w:rsidRDefault="00C62386">
      <w:pPr>
        <w:spacing w:line="360" w:lineRule="auto"/>
        <w:rPr>
          <w:b/>
          <w:sz w:val="24"/>
          <w:szCs w:val="24"/>
        </w:rPr>
      </w:pPr>
      <w:r>
        <w:rPr>
          <w:rFonts w:hint="eastAsia"/>
          <w:b/>
          <w:sz w:val="24"/>
          <w:szCs w:val="24"/>
        </w:rPr>
        <w:t>【职位描述】</w:t>
      </w:r>
    </w:p>
    <w:p w:rsidR="00B45228" w:rsidRDefault="00C62386">
      <w:pPr>
        <w:spacing w:line="360" w:lineRule="auto"/>
        <w:rPr>
          <w:rFonts w:ascii="黑体" w:eastAsia="黑体" w:hAnsi="黑体" w:cs="黑体"/>
          <w:sz w:val="18"/>
          <w:szCs w:val="18"/>
        </w:rPr>
      </w:pPr>
      <w:r>
        <w:rPr>
          <w:rFonts w:ascii="黑体" w:eastAsia="黑体" w:hAnsi="黑体" w:cs="黑体" w:hint="eastAsia"/>
          <w:sz w:val="18"/>
          <w:szCs w:val="18"/>
        </w:rPr>
        <w:t>1、【项目外拓】外拓商业物业、住宅物业、公共建筑、医院、学校等业态的物业项目；负责集团内外大客户的关系维护，满意度调查以及客户需求挖掘；</w:t>
      </w:r>
    </w:p>
    <w:p w:rsidR="00B45228" w:rsidRDefault="00C62386">
      <w:pPr>
        <w:spacing w:line="360" w:lineRule="auto"/>
        <w:rPr>
          <w:rFonts w:ascii="黑体" w:eastAsia="黑体" w:hAnsi="黑体" w:cs="黑体"/>
          <w:sz w:val="18"/>
          <w:szCs w:val="18"/>
        </w:rPr>
      </w:pPr>
      <w:r>
        <w:rPr>
          <w:rFonts w:ascii="黑体" w:eastAsia="黑体" w:hAnsi="黑体" w:cs="黑体" w:hint="eastAsia"/>
          <w:sz w:val="18"/>
          <w:szCs w:val="18"/>
        </w:rPr>
        <w:t>2、【战略发展】负责项目投资的可行性分析，对承做项目的风险进行把控，撰写投资建议书，对有关行业进行行业研究报告分析，协助对已投资项目进行跟踪管理；</w:t>
      </w:r>
    </w:p>
    <w:p w:rsidR="00B45228" w:rsidRDefault="00C62386">
      <w:pPr>
        <w:spacing w:line="360" w:lineRule="auto"/>
        <w:rPr>
          <w:rFonts w:eastAsia="黑体"/>
          <w:b/>
          <w:sz w:val="24"/>
          <w:szCs w:val="24"/>
        </w:rPr>
      </w:pPr>
      <w:r>
        <w:rPr>
          <w:rFonts w:hint="eastAsia"/>
          <w:b/>
          <w:sz w:val="24"/>
          <w:szCs w:val="24"/>
        </w:rPr>
        <w:t>【任职要求】</w:t>
      </w:r>
      <w:r>
        <w:rPr>
          <w:rFonts w:ascii="黑体" w:eastAsia="黑体" w:hAnsi="黑体" w:cs="黑体" w:hint="eastAsia"/>
          <w:sz w:val="18"/>
          <w:szCs w:val="18"/>
        </w:rPr>
        <w:br/>
      </w:r>
      <w:r w:rsidRPr="00AC219D">
        <w:rPr>
          <w:rFonts w:ascii="微软雅黑" w:eastAsia="微软雅黑" w:hAnsi="微软雅黑" w:cs="微软雅黑" w:hint="eastAsia"/>
          <w:b/>
          <w:sz w:val="20"/>
          <w:szCs w:val="18"/>
        </w:rPr>
        <w:t>• 专业不限，</w:t>
      </w:r>
      <w:r>
        <w:rPr>
          <w:rFonts w:ascii="黑体" w:eastAsia="黑体" w:hAnsi="黑体" w:cs="黑体" w:hint="eastAsia"/>
          <w:sz w:val="18"/>
          <w:szCs w:val="18"/>
        </w:rPr>
        <w:t>市场营销、工商管理、统计学、艺术等专业优先；</w:t>
      </w:r>
    </w:p>
    <w:p w:rsidR="00B45228" w:rsidRDefault="00C62386">
      <w:pPr>
        <w:rPr>
          <w:rFonts w:ascii="黑体" w:eastAsia="黑体" w:hAnsi="黑体" w:cs="黑体"/>
          <w:b/>
          <w:bCs/>
          <w:szCs w:val="21"/>
        </w:rPr>
      </w:pPr>
      <w:r>
        <w:rPr>
          <w:rFonts w:ascii="黑体" w:eastAsia="黑体" w:hAnsi="黑体" w:cs="黑体" w:hint="eastAsia"/>
          <w:b/>
          <w:bCs/>
          <w:szCs w:val="21"/>
        </w:rPr>
        <w:t>四、</w:t>
      </w:r>
      <w:r w:rsidR="00C04ACA">
        <w:rPr>
          <w:rFonts w:ascii="黑体" w:eastAsia="黑体" w:hAnsi="黑体" w:cs="黑体" w:hint="eastAsia"/>
          <w:b/>
          <w:bCs/>
          <w:szCs w:val="21"/>
        </w:rPr>
        <w:t>多种经营</w:t>
      </w:r>
      <w:r>
        <w:rPr>
          <w:rFonts w:ascii="黑体" w:eastAsia="黑体" w:hAnsi="黑体" w:cs="黑体" w:hint="eastAsia"/>
          <w:b/>
          <w:bCs/>
          <w:szCs w:val="21"/>
        </w:rPr>
        <w:t>岗</w:t>
      </w:r>
    </w:p>
    <w:p w:rsidR="00B45228" w:rsidRDefault="00C62386">
      <w:pPr>
        <w:spacing w:line="360" w:lineRule="auto"/>
        <w:rPr>
          <w:b/>
          <w:sz w:val="24"/>
          <w:szCs w:val="24"/>
        </w:rPr>
      </w:pPr>
      <w:r>
        <w:rPr>
          <w:rFonts w:hint="eastAsia"/>
          <w:b/>
          <w:sz w:val="24"/>
          <w:szCs w:val="24"/>
        </w:rPr>
        <w:t>【职位描述】</w:t>
      </w:r>
    </w:p>
    <w:p w:rsidR="00B45228" w:rsidRDefault="00C62386">
      <w:pPr>
        <w:spacing w:line="360" w:lineRule="auto"/>
        <w:rPr>
          <w:rFonts w:ascii="黑体" w:eastAsia="黑体" w:hAnsi="黑体" w:cs="黑体"/>
          <w:sz w:val="18"/>
          <w:szCs w:val="18"/>
        </w:rPr>
      </w:pPr>
      <w:r>
        <w:rPr>
          <w:rFonts w:ascii="黑体" w:eastAsia="黑体" w:hAnsi="黑体" w:cs="黑体" w:hint="eastAsia"/>
          <w:sz w:val="18"/>
          <w:szCs w:val="18"/>
        </w:rPr>
        <w:t>协助城市各项目多种经营业务的职能管理工作，在持续提升传统物业服务品质外，着力于满足业主食、居、物、商等生活及工作所需；业务领域包含餐饮、新零售、房屋租售、房屋装修、社区经营等；</w:t>
      </w:r>
    </w:p>
    <w:p w:rsidR="00B45228" w:rsidRDefault="00C62386">
      <w:pPr>
        <w:spacing w:line="360" w:lineRule="auto"/>
        <w:rPr>
          <w:rFonts w:ascii="黑体" w:eastAsia="黑体" w:hAnsi="黑体" w:cs="黑体"/>
          <w:sz w:val="18"/>
          <w:szCs w:val="18"/>
        </w:rPr>
      </w:pPr>
      <w:r>
        <w:rPr>
          <w:rFonts w:ascii="黑体" w:eastAsia="黑体" w:hAnsi="黑体" w:cs="黑体" w:hint="eastAsia"/>
          <w:sz w:val="18"/>
          <w:szCs w:val="18"/>
        </w:rPr>
        <w:t>1、【经营管理】根据经营计划，对经营目标进行分解并落实执行；监管业务发展情况，解决业务问题，推进业务创收；</w:t>
      </w:r>
      <w:r>
        <w:rPr>
          <w:rFonts w:ascii="黑体" w:eastAsia="黑体" w:hAnsi="黑体" w:cs="黑体" w:hint="eastAsia"/>
          <w:sz w:val="18"/>
          <w:szCs w:val="18"/>
        </w:rPr>
        <w:br/>
        <w:t>2、【资源整合】理解客户需求、分析业务内外部资源并加以利用，统筹、整合各业务资源，建立统一共享的客户资源平台，推动共创生态社区；</w:t>
      </w:r>
    </w:p>
    <w:p w:rsidR="00B45228" w:rsidRDefault="00C62386">
      <w:pPr>
        <w:spacing w:line="360" w:lineRule="auto"/>
        <w:rPr>
          <w:rFonts w:ascii="黑体" w:eastAsia="黑体" w:hAnsi="黑体" w:cs="黑体"/>
          <w:sz w:val="18"/>
          <w:szCs w:val="18"/>
        </w:rPr>
      </w:pPr>
      <w:r>
        <w:rPr>
          <w:rFonts w:hint="eastAsia"/>
          <w:b/>
          <w:sz w:val="24"/>
          <w:szCs w:val="24"/>
        </w:rPr>
        <w:t>【任职要求】</w:t>
      </w:r>
      <w:r>
        <w:rPr>
          <w:rFonts w:ascii="黑体" w:eastAsia="黑体" w:hAnsi="黑体" w:cs="黑体" w:hint="eastAsia"/>
          <w:sz w:val="18"/>
          <w:szCs w:val="18"/>
        </w:rPr>
        <w:br/>
      </w:r>
      <w:r w:rsidRPr="00AC219D">
        <w:rPr>
          <w:rFonts w:ascii="微软雅黑" w:eastAsia="微软雅黑" w:hAnsi="微软雅黑" w:cs="微软雅黑" w:hint="eastAsia"/>
          <w:b/>
          <w:sz w:val="20"/>
          <w:szCs w:val="18"/>
        </w:rPr>
        <w:t>• 专业不限，</w:t>
      </w:r>
      <w:r>
        <w:rPr>
          <w:rFonts w:ascii="黑体" w:eastAsia="黑体" w:hAnsi="黑体" w:cs="黑体" w:hint="eastAsia"/>
          <w:sz w:val="18"/>
          <w:szCs w:val="18"/>
        </w:rPr>
        <w:t>市场营销、工商管理、企业管理、广告学、电子商务、房地产开发与管理、金融学、统计学等专业优先；</w:t>
      </w:r>
    </w:p>
    <w:p w:rsidR="00B45228" w:rsidRDefault="00C62386">
      <w:pPr>
        <w:spacing w:line="360" w:lineRule="auto"/>
        <w:rPr>
          <w:b/>
          <w:sz w:val="24"/>
          <w:szCs w:val="24"/>
        </w:rPr>
      </w:pPr>
      <w:r>
        <w:rPr>
          <w:rFonts w:hint="eastAsia"/>
          <w:b/>
          <w:sz w:val="24"/>
          <w:szCs w:val="24"/>
        </w:rPr>
        <w:t>【工作地点</w:t>
      </w:r>
      <w:r>
        <w:rPr>
          <w:b/>
          <w:sz w:val="24"/>
          <w:szCs w:val="24"/>
        </w:rPr>
        <w:t>】</w:t>
      </w:r>
    </w:p>
    <w:p w:rsidR="00B45228" w:rsidRDefault="00C62386">
      <w:pPr>
        <w:jc w:val="left"/>
      </w:pPr>
      <w:r>
        <w:rPr>
          <w:rFonts w:hint="eastAsia"/>
        </w:rPr>
        <w:t>成都、重庆、南宁、佛山、温州、苏州、上海、南京、嘉兴、宁波、杭州、昆明、沈阳、大连、青岛、武汉、西安等</w:t>
      </w:r>
    </w:p>
    <w:p w:rsidR="00771801" w:rsidRDefault="00771801">
      <w:pPr>
        <w:jc w:val="left"/>
      </w:pPr>
    </w:p>
    <w:p w:rsidR="00771801" w:rsidRDefault="00771801">
      <w:pPr>
        <w:jc w:val="left"/>
      </w:pPr>
    </w:p>
    <w:p w:rsidR="00771801" w:rsidRDefault="00771801" w:rsidP="00771801">
      <w:pPr>
        <w:spacing w:line="360" w:lineRule="auto"/>
        <w:jc w:val="left"/>
        <w:rPr>
          <w:b/>
          <w:sz w:val="24"/>
          <w:szCs w:val="24"/>
        </w:rPr>
      </w:pPr>
      <w:r>
        <w:rPr>
          <w:rFonts w:hint="eastAsia"/>
          <w:b/>
          <w:sz w:val="24"/>
          <w:szCs w:val="24"/>
        </w:rPr>
        <w:t>【网申攻略】</w:t>
      </w:r>
    </w:p>
    <w:p w:rsidR="00771801" w:rsidRPr="0051676E" w:rsidRDefault="00771801" w:rsidP="00771801">
      <w:pPr>
        <w:spacing w:line="360" w:lineRule="auto"/>
        <w:jc w:val="center"/>
        <w:rPr>
          <w:sz w:val="18"/>
          <w:szCs w:val="18"/>
        </w:rPr>
      </w:pPr>
      <w:r w:rsidRPr="0051676E">
        <w:rPr>
          <w:rFonts w:hint="eastAsia"/>
          <w:sz w:val="18"/>
          <w:szCs w:val="18"/>
        </w:rPr>
        <w:t>扫描图下</w:t>
      </w:r>
      <w:proofErr w:type="gramStart"/>
      <w:r w:rsidRPr="0051676E">
        <w:rPr>
          <w:rFonts w:hint="eastAsia"/>
          <w:sz w:val="18"/>
          <w:szCs w:val="18"/>
        </w:rPr>
        <w:t>二维码或</w:t>
      </w:r>
      <w:proofErr w:type="gramEnd"/>
      <w:r w:rsidRPr="0051676E">
        <w:rPr>
          <w:rFonts w:hint="eastAsia"/>
          <w:sz w:val="18"/>
          <w:szCs w:val="18"/>
        </w:rPr>
        <w:t>输入网页链接，直接投递简历</w:t>
      </w:r>
    </w:p>
    <w:p w:rsidR="00771801" w:rsidRPr="0051676E" w:rsidRDefault="00771801" w:rsidP="00771801">
      <w:pPr>
        <w:spacing w:line="360" w:lineRule="auto"/>
        <w:jc w:val="center"/>
        <w:rPr>
          <w:sz w:val="18"/>
          <w:szCs w:val="18"/>
        </w:rPr>
      </w:pPr>
      <w:r w:rsidRPr="0051676E">
        <w:rPr>
          <w:rFonts w:hint="eastAsia"/>
          <w:sz w:val="18"/>
          <w:szCs w:val="18"/>
        </w:rPr>
        <w:t>校园宣讲会现场投递，更多行程</w:t>
      </w:r>
      <w:proofErr w:type="gramStart"/>
      <w:r w:rsidRPr="0051676E">
        <w:rPr>
          <w:rFonts w:hint="eastAsia"/>
          <w:sz w:val="18"/>
          <w:szCs w:val="18"/>
        </w:rPr>
        <w:t>请持续</w:t>
      </w:r>
      <w:proofErr w:type="gramEnd"/>
      <w:r w:rsidRPr="0051676E">
        <w:rPr>
          <w:rFonts w:hint="eastAsia"/>
          <w:sz w:val="18"/>
          <w:szCs w:val="18"/>
        </w:rPr>
        <w:t>关注</w:t>
      </w:r>
    </w:p>
    <w:p w:rsidR="00771801" w:rsidRPr="0051676E" w:rsidRDefault="00771801" w:rsidP="00771801">
      <w:pPr>
        <w:spacing w:line="360" w:lineRule="auto"/>
        <w:jc w:val="center"/>
        <w:rPr>
          <w:sz w:val="18"/>
          <w:szCs w:val="18"/>
        </w:rPr>
      </w:pPr>
      <w:r w:rsidRPr="0051676E">
        <w:rPr>
          <w:rFonts w:hint="eastAsia"/>
          <w:sz w:val="18"/>
          <w:szCs w:val="18"/>
        </w:rPr>
        <w:t>找到你身边的新希望员工，可快速内部推荐直达面试哦</w:t>
      </w:r>
    </w:p>
    <w:p w:rsidR="00771801" w:rsidRPr="0051676E" w:rsidRDefault="00771801" w:rsidP="00771801">
      <w:pPr>
        <w:jc w:val="center"/>
        <w:rPr>
          <w:rFonts w:ascii="宋体" w:hAnsi="宋体" w:cs="宋体"/>
          <w:sz w:val="18"/>
          <w:szCs w:val="18"/>
        </w:rPr>
      </w:pPr>
      <w:r w:rsidRPr="0051676E">
        <w:rPr>
          <w:rFonts w:hint="eastAsia"/>
          <w:sz w:val="18"/>
          <w:szCs w:val="18"/>
        </w:rPr>
        <w:lastRenderedPageBreak/>
        <w:t>关注新希望服务公众号，在</w:t>
      </w:r>
      <w:r w:rsidRPr="0051676E">
        <w:rPr>
          <w:rFonts w:ascii="宋体" w:hAnsi="宋体" w:cs="宋体" w:hint="eastAsia"/>
          <w:sz w:val="18"/>
          <w:szCs w:val="18"/>
        </w:rPr>
        <w:t>在对话框输入关键词</w:t>
      </w:r>
      <w:r w:rsidRPr="0051676E">
        <w:rPr>
          <w:rFonts w:ascii="宋体" w:hAnsi="宋体" w:cs="宋体" w:hint="eastAsia"/>
          <w:sz w:val="18"/>
          <w:szCs w:val="18"/>
          <w:highlight w:val="yellow"/>
        </w:rPr>
        <w:t>“秋招”</w:t>
      </w:r>
      <w:r w:rsidRPr="0051676E">
        <w:rPr>
          <w:rFonts w:ascii="宋体" w:hAnsi="宋体" w:cs="宋体" w:hint="eastAsia"/>
          <w:sz w:val="18"/>
          <w:szCs w:val="18"/>
        </w:rPr>
        <w:t>，即可获得</w:t>
      </w:r>
      <w:proofErr w:type="gramStart"/>
      <w:r w:rsidRPr="0051676E">
        <w:rPr>
          <w:rFonts w:ascii="宋体" w:hAnsi="宋体" w:cs="宋体" w:hint="eastAsia"/>
          <w:sz w:val="18"/>
          <w:szCs w:val="18"/>
        </w:rPr>
        <w:t>校招群二维码哟</w:t>
      </w:r>
      <w:proofErr w:type="gramEnd"/>
      <w:r w:rsidRPr="0051676E">
        <w:rPr>
          <w:rFonts w:ascii="宋体" w:hAnsi="宋体" w:cs="宋体" w:hint="eastAsia"/>
          <w:sz w:val="18"/>
          <w:szCs w:val="18"/>
        </w:rPr>
        <w:t>。</w:t>
      </w:r>
    </w:p>
    <w:p w:rsidR="00771801" w:rsidRDefault="00771801" w:rsidP="00771801">
      <w:pPr>
        <w:jc w:val="left"/>
      </w:pPr>
    </w:p>
    <w:p w:rsidR="00771801" w:rsidRDefault="00771801" w:rsidP="00771801">
      <w:pPr>
        <w:ind w:firstLineChars="400" w:firstLine="843"/>
        <w:jc w:val="left"/>
        <w:rPr>
          <w:b/>
          <w:bCs/>
        </w:rPr>
      </w:pPr>
      <w:r>
        <w:rPr>
          <w:rFonts w:hint="eastAsia"/>
          <w:b/>
          <w:bCs/>
        </w:rPr>
        <w:t>简历投递</w:t>
      </w:r>
      <w:proofErr w:type="gramStart"/>
      <w:r>
        <w:rPr>
          <w:rFonts w:hint="eastAsia"/>
          <w:b/>
          <w:bCs/>
        </w:rPr>
        <w:t>二维码</w:t>
      </w:r>
      <w:proofErr w:type="gramEnd"/>
      <w:r>
        <w:rPr>
          <w:rFonts w:hint="eastAsia"/>
          <w:b/>
          <w:bCs/>
        </w:rPr>
        <w:t xml:space="preserve">                                     </w:t>
      </w:r>
      <w:r>
        <w:rPr>
          <w:rFonts w:hint="eastAsia"/>
          <w:b/>
          <w:bCs/>
        </w:rPr>
        <w:t>新希望服务公众号</w:t>
      </w:r>
    </w:p>
    <w:p w:rsidR="00771801" w:rsidRDefault="009363CB" w:rsidP="00771801">
      <w:pPr>
        <w:jc w:val="left"/>
        <w:rPr>
          <w:rFonts w:ascii="宋体" w:hAnsi="宋体" w:cs="宋体"/>
          <w:sz w:val="24"/>
          <w:szCs w:val="24"/>
        </w:rPr>
      </w:pPr>
      <w:r w:rsidRPr="0051676E">
        <w:rPr>
          <w:rFonts w:ascii="宋体" w:hAnsi="宋体" w:cs="宋体"/>
          <w:noProof/>
          <w:sz w:val="24"/>
          <w:szCs w:val="24"/>
        </w:rPr>
        <w:drawing>
          <wp:anchor distT="0" distB="0" distL="114300" distR="114300" simplePos="0" relativeHeight="251660288" behindDoc="0" locked="0" layoutInCell="1" allowOverlap="1" wp14:anchorId="14EE836E" wp14:editId="1D34BF3F">
            <wp:simplePos x="0" y="0"/>
            <wp:positionH relativeFrom="margin">
              <wp:posOffset>561340</wp:posOffset>
            </wp:positionH>
            <wp:positionV relativeFrom="margin">
              <wp:posOffset>679009</wp:posOffset>
            </wp:positionV>
            <wp:extent cx="969645" cy="969645"/>
            <wp:effectExtent l="0" t="0" r="1905" b="1905"/>
            <wp:wrapSquare wrapText="bothSides"/>
            <wp:docPr id="3" name="图片 3" descr="C:\Users\hugo\AppData\Local\Temp\WeChat Files\aec895fb5fdf290640d40741c38c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AppData\Local\Temp\WeChat Files\aec895fb5fdf290640d40741c38cd5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6964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801">
        <w:rPr>
          <w:noProof/>
        </w:rPr>
        <w:drawing>
          <wp:anchor distT="0" distB="0" distL="114300" distR="114300" simplePos="0" relativeHeight="251659264" behindDoc="0" locked="0" layoutInCell="1" allowOverlap="1" wp14:anchorId="06D31EE6" wp14:editId="6C5506B0">
            <wp:simplePos x="0" y="0"/>
            <wp:positionH relativeFrom="column">
              <wp:posOffset>4032305</wp:posOffset>
            </wp:positionH>
            <wp:positionV relativeFrom="paragraph">
              <wp:posOffset>87189</wp:posOffset>
            </wp:positionV>
            <wp:extent cx="879475" cy="879475"/>
            <wp:effectExtent l="0" t="0" r="0" b="0"/>
            <wp:wrapSquare wrapText="bothSides"/>
            <wp:docPr id="2"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
                    <pic:cNvPicPr>
                      <a:picLocks noChangeAspect="1"/>
                    </pic:cNvPicPr>
                  </pic:nvPicPr>
                  <pic:blipFill>
                    <a:blip r:embed="rId8"/>
                    <a:stretch>
                      <a:fillRect/>
                    </a:stretch>
                  </pic:blipFill>
                  <pic:spPr>
                    <a:xfrm>
                      <a:off x="0" y="0"/>
                      <a:ext cx="87947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801" w:rsidRDefault="00771801" w:rsidP="00771801">
      <w:pPr>
        <w:jc w:val="left"/>
        <w:rPr>
          <w:rStyle w:val="af0"/>
        </w:rPr>
      </w:pPr>
    </w:p>
    <w:p w:rsidR="00771801" w:rsidRDefault="00771801" w:rsidP="00771801">
      <w:pPr>
        <w:jc w:val="left"/>
        <w:rPr>
          <w:rStyle w:val="af0"/>
        </w:rPr>
      </w:pPr>
    </w:p>
    <w:p w:rsidR="00771801" w:rsidRDefault="00771801" w:rsidP="00771801">
      <w:pPr>
        <w:jc w:val="left"/>
        <w:rPr>
          <w:rStyle w:val="af0"/>
        </w:rPr>
      </w:pPr>
    </w:p>
    <w:p w:rsidR="00771801" w:rsidRDefault="00771801" w:rsidP="00771801">
      <w:pPr>
        <w:jc w:val="left"/>
        <w:rPr>
          <w:rStyle w:val="af0"/>
        </w:rPr>
      </w:pPr>
    </w:p>
    <w:p w:rsidR="00771801" w:rsidRDefault="00771801" w:rsidP="00771801">
      <w:pPr>
        <w:jc w:val="left"/>
        <w:rPr>
          <w:rStyle w:val="af0"/>
        </w:rPr>
      </w:pPr>
    </w:p>
    <w:p w:rsidR="00771801" w:rsidRPr="0051676E" w:rsidRDefault="00771801" w:rsidP="00771801">
      <w:pPr>
        <w:jc w:val="left"/>
      </w:pPr>
      <w:proofErr w:type="gramStart"/>
      <w:r>
        <w:rPr>
          <w:rFonts w:hint="eastAsia"/>
        </w:rPr>
        <w:t>校招网页</w:t>
      </w:r>
      <w:proofErr w:type="gramEnd"/>
      <w:r>
        <w:rPr>
          <w:rFonts w:hint="eastAsia"/>
        </w:rPr>
        <w:t>链接：</w:t>
      </w:r>
      <w:r w:rsidRPr="0051676E">
        <w:rPr>
          <w:rStyle w:val="af0"/>
        </w:rPr>
        <w:t>https://xy.liepin.com/newhopeservice</w:t>
      </w:r>
    </w:p>
    <w:p w:rsidR="00771801" w:rsidRPr="00051836" w:rsidRDefault="00771801" w:rsidP="00771801">
      <w:pPr>
        <w:spacing w:line="360" w:lineRule="auto"/>
        <w:rPr>
          <w:rFonts w:ascii="黑体" w:eastAsia="黑体" w:hAnsi="黑体" w:cs="黑体"/>
          <w:b/>
          <w:bCs/>
          <w:szCs w:val="21"/>
        </w:rPr>
      </w:pPr>
    </w:p>
    <w:p w:rsidR="00B45228" w:rsidRPr="00771801" w:rsidRDefault="00B45228" w:rsidP="00771801">
      <w:pPr>
        <w:spacing w:line="360" w:lineRule="auto"/>
        <w:rPr>
          <w:rFonts w:ascii="宋体" w:hAnsi="宋体" w:cs="宋体"/>
          <w:sz w:val="24"/>
          <w:szCs w:val="24"/>
        </w:rPr>
      </w:pPr>
    </w:p>
    <w:sectPr w:rsidR="00B45228" w:rsidRPr="00771801">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42A" w:rsidRDefault="00D9242A">
      <w:r>
        <w:separator/>
      </w:r>
    </w:p>
  </w:endnote>
  <w:endnote w:type="continuationSeparator" w:id="0">
    <w:p w:rsidR="00D9242A" w:rsidRDefault="00D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明體 Std L">
    <w:altName w:val="Yu Gothic"/>
    <w:charset w:val="80"/>
    <w:family w:val="roman"/>
    <w:pitch w:val="default"/>
    <w:sig w:usb0="00000000" w:usb1="00000000" w:usb2="00000016" w:usb3="00000000" w:csb0="00120005"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28" w:rsidRDefault="00C62386">
    <w:pPr>
      <w:pStyle w:val="a7"/>
      <w:jc w:val="center"/>
    </w:pPr>
    <w:r>
      <w:fldChar w:fldCharType="begin"/>
    </w:r>
    <w:r>
      <w:instrText xml:space="preserve"> PAGE   \* MERGEFORMAT </w:instrText>
    </w:r>
    <w:r>
      <w:fldChar w:fldCharType="separate"/>
    </w:r>
    <w:r>
      <w:rPr>
        <w:lang w:val="zh-CN"/>
      </w:rPr>
      <w:t>1</w:t>
    </w:r>
    <w:r>
      <w:fldChar w:fldCharType="end"/>
    </w:r>
  </w:p>
  <w:p w:rsidR="00B45228" w:rsidRDefault="00B452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42A" w:rsidRDefault="00D9242A">
      <w:r>
        <w:separator/>
      </w:r>
    </w:p>
  </w:footnote>
  <w:footnote w:type="continuationSeparator" w:id="0">
    <w:p w:rsidR="00D9242A" w:rsidRDefault="00D92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F4"/>
    <w:rsid w:val="00001CCC"/>
    <w:rsid w:val="0000493E"/>
    <w:rsid w:val="00006D6F"/>
    <w:rsid w:val="000107BB"/>
    <w:rsid w:val="000132D7"/>
    <w:rsid w:val="00025440"/>
    <w:rsid w:val="00032599"/>
    <w:rsid w:val="00032A19"/>
    <w:rsid w:val="00036A2F"/>
    <w:rsid w:val="00040923"/>
    <w:rsid w:val="00041402"/>
    <w:rsid w:val="000424A2"/>
    <w:rsid w:val="00045EFC"/>
    <w:rsid w:val="00047068"/>
    <w:rsid w:val="000512CD"/>
    <w:rsid w:val="00051836"/>
    <w:rsid w:val="000565A0"/>
    <w:rsid w:val="00060A03"/>
    <w:rsid w:val="000648E8"/>
    <w:rsid w:val="00065D09"/>
    <w:rsid w:val="00083D2A"/>
    <w:rsid w:val="00085A9A"/>
    <w:rsid w:val="000903BB"/>
    <w:rsid w:val="000906CA"/>
    <w:rsid w:val="00091423"/>
    <w:rsid w:val="00093C2C"/>
    <w:rsid w:val="00093DFF"/>
    <w:rsid w:val="0009480A"/>
    <w:rsid w:val="000A0238"/>
    <w:rsid w:val="000A3E94"/>
    <w:rsid w:val="000A68E9"/>
    <w:rsid w:val="000B6F39"/>
    <w:rsid w:val="000B764A"/>
    <w:rsid w:val="000C314D"/>
    <w:rsid w:val="000C4712"/>
    <w:rsid w:val="000D7E28"/>
    <w:rsid w:val="000E474B"/>
    <w:rsid w:val="000F351E"/>
    <w:rsid w:val="000F50B3"/>
    <w:rsid w:val="0010031F"/>
    <w:rsid w:val="001010CC"/>
    <w:rsid w:val="0010169C"/>
    <w:rsid w:val="001022DF"/>
    <w:rsid w:val="00103708"/>
    <w:rsid w:val="00104811"/>
    <w:rsid w:val="00107983"/>
    <w:rsid w:val="00111E4F"/>
    <w:rsid w:val="001144B9"/>
    <w:rsid w:val="001170D2"/>
    <w:rsid w:val="0011735D"/>
    <w:rsid w:val="00126B59"/>
    <w:rsid w:val="00127A6E"/>
    <w:rsid w:val="00131151"/>
    <w:rsid w:val="00131197"/>
    <w:rsid w:val="00133FA5"/>
    <w:rsid w:val="00134D43"/>
    <w:rsid w:val="00134F65"/>
    <w:rsid w:val="00135325"/>
    <w:rsid w:val="00136FD5"/>
    <w:rsid w:val="00153109"/>
    <w:rsid w:val="00162323"/>
    <w:rsid w:val="001679A9"/>
    <w:rsid w:val="00171187"/>
    <w:rsid w:val="0017418C"/>
    <w:rsid w:val="0017528C"/>
    <w:rsid w:val="001942AF"/>
    <w:rsid w:val="00194704"/>
    <w:rsid w:val="00196FDC"/>
    <w:rsid w:val="001A610C"/>
    <w:rsid w:val="001A63F0"/>
    <w:rsid w:val="001B566C"/>
    <w:rsid w:val="001D65DF"/>
    <w:rsid w:val="001D6706"/>
    <w:rsid w:val="001D778C"/>
    <w:rsid w:val="001E29F0"/>
    <w:rsid w:val="001E719B"/>
    <w:rsid w:val="001E7664"/>
    <w:rsid w:val="001F33E1"/>
    <w:rsid w:val="001F63DF"/>
    <w:rsid w:val="00211CD7"/>
    <w:rsid w:val="0021733D"/>
    <w:rsid w:val="0022209B"/>
    <w:rsid w:val="00240D87"/>
    <w:rsid w:val="00241FBB"/>
    <w:rsid w:val="00253735"/>
    <w:rsid w:val="00254D2A"/>
    <w:rsid w:val="00261D65"/>
    <w:rsid w:val="00263813"/>
    <w:rsid w:val="00267240"/>
    <w:rsid w:val="00270175"/>
    <w:rsid w:val="00273393"/>
    <w:rsid w:val="00275CA5"/>
    <w:rsid w:val="00276F32"/>
    <w:rsid w:val="00280F23"/>
    <w:rsid w:val="002A326D"/>
    <w:rsid w:val="002A4145"/>
    <w:rsid w:val="002B1CB9"/>
    <w:rsid w:val="002B6485"/>
    <w:rsid w:val="002B6D79"/>
    <w:rsid w:val="002C2669"/>
    <w:rsid w:val="002C596B"/>
    <w:rsid w:val="002C6C59"/>
    <w:rsid w:val="002D3AB6"/>
    <w:rsid w:val="002D63CA"/>
    <w:rsid w:val="002E071F"/>
    <w:rsid w:val="002E165F"/>
    <w:rsid w:val="002E2DFA"/>
    <w:rsid w:val="002E4512"/>
    <w:rsid w:val="002E48C0"/>
    <w:rsid w:val="002F3FEC"/>
    <w:rsid w:val="002F646E"/>
    <w:rsid w:val="00306B1C"/>
    <w:rsid w:val="00325B76"/>
    <w:rsid w:val="003305D9"/>
    <w:rsid w:val="00332E5A"/>
    <w:rsid w:val="0034231C"/>
    <w:rsid w:val="00343111"/>
    <w:rsid w:val="0034317B"/>
    <w:rsid w:val="00347E0A"/>
    <w:rsid w:val="00351A80"/>
    <w:rsid w:val="00352905"/>
    <w:rsid w:val="00355F95"/>
    <w:rsid w:val="00357BE5"/>
    <w:rsid w:val="00362AD4"/>
    <w:rsid w:val="00367672"/>
    <w:rsid w:val="00372677"/>
    <w:rsid w:val="0037269D"/>
    <w:rsid w:val="00375D02"/>
    <w:rsid w:val="00376F77"/>
    <w:rsid w:val="003773DB"/>
    <w:rsid w:val="00381EE9"/>
    <w:rsid w:val="00383F79"/>
    <w:rsid w:val="00384559"/>
    <w:rsid w:val="00385CD3"/>
    <w:rsid w:val="00386E2D"/>
    <w:rsid w:val="00394964"/>
    <w:rsid w:val="003A1211"/>
    <w:rsid w:val="003A2707"/>
    <w:rsid w:val="003D1C3C"/>
    <w:rsid w:val="0040779F"/>
    <w:rsid w:val="0041006B"/>
    <w:rsid w:val="004125BE"/>
    <w:rsid w:val="00417EBA"/>
    <w:rsid w:val="00423A43"/>
    <w:rsid w:val="004255E3"/>
    <w:rsid w:val="00425A40"/>
    <w:rsid w:val="004306E7"/>
    <w:rsid w:val="00431698"/>
    <w:rsid w:val="00432966"/>
    <w:rsid w:val="00436797"/>
    <w:rsid w:val="0044143D"/>
    <w:rsid w:val="00442E18"/>
    <w:rsid w:val="004540B4"/>
    <w:rsid w:val="00461F7C"/>
    <w:rsid w:val="004718BC"/>
    <w:rsid w:val="00473C2E"/>
    <w:rsid w:val="00481A63"/>
    <w:rsid w:val="004925C8"/>
    <w:rsid w:val="00495980"/>
    <w:rsid w:val="004979B4"/>
    <w:rsid w:val="004A04A8"/>
    <w:rsid w:val="004A3367"/>
    <w:rsid w:val="004C5781"/>
    <w:rsid w:val="004C68C5"/>
    <w:rsid w:val="004D39E5"/>
    <w:rsid w:val="004D6D31"/>
    <w:rsid w:val="004E1208"/>
    <w:rsid w:val="004F138E"/>
    <w:rsid w:val="00511290"/>
    <w:rsid w:val="00526C41"/>
    <w:rsid w:val="00527871"/>
    <w:rsid w:val="00530E4D"/>
    <w:rsid w:val="00536530"/>
    <w:rsid w:val="00542ED5"/>
    <w:rsid w:val="0054634B"/>
    <w:rsid w:val="00554511"/>
    <w:rsid w:val="00572088"/>
    <w:rsid w:val="005741CE"/>
    <w:rsid w:val="005819D8"/>
    <w:rsid w:val="005857DD"/>
    <w:rsid w:val="00597AD4"/>
    <w:rsid w:val="005A081A"/>
    <w:rsid w:val="005A6676"/>
    <w:rsid w:val="005B0DDB"/>
    <w:rsid w:val="005B4BF7"/>
    <w:rsid w:val="005C65EE"/>
    <w:rsid w:val="005D4CDB"/>
    <w:rsid w:val="005F2F79"/>
    <w:rsid w:val="005F3508"/>
    <w:rsid w:val="005F6F49"/>
    <w:rsid w:val="006012B2"/>
    <w:rsid w:val="00604BF7"/>
    <w:rsid w:val="00605037"/>
    <w:rsid w:val="00614FA1"/>
    <w:rsid w:val="0062287C"/>
    <w:rsid w:val="00624706"/>
    <w:rsid w:val="00635675"/>
    <w:rsid w:val="006407FC"/>
    <w:rsid w:val="0064315C"/>
    <w:rsid w:val="00644A17"/>
    <w:rsid w:val="00644D83"/>
    <w:rsid w:val="0065035F"/>
    <w:rsid w:val="006514A3"/>
    <w:rsid w:val="00655AAC"/>
    <w:rsid w:val="00657814"/>
    <w:rsid w:val="00657BE3"/>
    <w:rsid w:val="00664394"/>
    <w:rsid w:val="00666DE5"/>
    <w:rsid w:val="0066782A"/>
    <w:rsid w:val="00667C8E"/>
    <w:rsid w:val="00673084"/>
    <w:rsid w:val="00677B3E"/>
    <w:rsid w:val="00680209"/>
    <w:rsid w:val="00694DC0"/>
    <w:rsid w:val="0069756C"/>
    <w:rsid w:val="006A1256"/>
    <w:rsid w:val="006A6EBF"/>
    <w:rsid w:val="006B6453"/>
    <w:rsid w:val="006B796B"/>
    <w:rsid w:val="006C2FF0"/>
    <w:rsid w:val="006C5AE1"/>
    <w:rsid w:val="006C5DC4"/>
    <w:rsid w:val="006D32EA"/>
    <w:rsid w:val="006D6859"/>
    <w:rsid w:val="006E16E4"/>
    <w:rsid w:val="006E2C81"/>
    <w:rsid w:val="006F3747"/>
    <w:rsid w:val="006F5138"/>
    <w:rsid w:val="00706B22"/>
    <w:rsid w:val="00712153"/>
    <w:rsid w:val="00714302"/>
    <w:rsid w:val="00722955"/>
    <w:rsid w:val="00730AB0"/>
    <w:rsid w:val="00744E92"/>
    <w:rsid w:val="00764B2E"/>
    <w:rsid w:val="007673B9"/>
    <w:rsid w:val="00770D8A"/>
    <w:rsid w:val="00771801"/>
    <w:rsid w:val="007727F6"/>
    <w:rsid w:val="0079384B"/>
    <w:rsid w:val="00794B04"/>
    <w:rsid w:val="00794CBA"/>
    <w:rsid w:val="00796A99"/>
    <w:rsid w:val="007A01E4"/>
    <w:rsid w:val="007B07B0"/>
    <w:rsid w:val="007B6A9B"/>
    <w:rsid w:val="007C1280"/>
    <w:rsid w:val="007D0446"/>
    <w:rsid w:val="007D2CDD"/>
    <w:rsid w:val="007D2DDC"/>
    <w:rsid w:val="007D66A0"/>
    <w:rsid w:val="007D7FEA"/>
    <w:rsid w:val="007E3E79"/>
    <w:rsid w:val="007E43B2"/>
    <w:rsid w:val="007E6E27"/>
    <w:rsid w:val="007F2653"/>
    <w:rsid w:val="007F3366"/>
    <w:rsid w:val="008024AB"/>
    <w:rsid w:val="00813846"/>
    <w:rsid w:val="008175A6"/>
    <w:rsid w:val="00820DA6"/>
    <w:rsid w:val="0082707E"/>
    <w:rsid w:val="00830F5E"/>
    <w:rsid w:val="00837C39"/>
    <w:rsid w:val="00854456"/>
    <w:rsid w:val="00861196"/>
    <w:rsid w:val="00876140"/>
    <w:rsid w:val="00880607"/>
    <w:rsid w:val="00881D91"/>
    <w:rsid w:val="00884573"/>
    <w:rsid w:val="00893517"/>
    <w:rsid w:val="008956D8"/>
    <w:rsid w:val="00895AC8"/>
    <w:rsid w:val="008A1309"/>
    <w:rsid w:val="008B178D"/>
    <w:rsid w:val="008B27BC"/>
    <w:rsid w:val="008B41FA"/>
    <w:rsid w:val="008B6A40"/>
    <w:rsid w:val="008C5EC2"/>
    <w:rsid w:val="008D0C01"/>
    <w:rsid w:val="008D0E90"/>
    <w:rsid w:val="008D2610"/>
    <w:rsid w:val="008D32E4"/>
    <w:rsid w:val="008D5D55"/>
    <w:rsid w:val="008E6C2D"/>
    <w:rsid w:val="008F10A7"/>
    <w:rsid w:val="008F78FD"/>
    <w:rsid w:val="00907ECD"/>
    <w:rsid w:val="00914761"/>
    <w:rsid w:val="00916474"/>
    <w:rsid w:val="00922E98"/>
    <w:rsid w:val="009234E8"/>
    <w:rsid w:val="009239AB"/>
    <w:rsid w:val="009250C0"/>
    <w:rsid w:val="00933B89"/>
    <w:rsid w:val="00934BAF"/>
    <w:rsid w:val="00935368"/>
    <w:rsid w:val="009363CB"/>
    <w:rsid w:val="00941351"/>
    <w:rsid w:val="00944115"/>
    <w:rsid w:val="00944688"/>
    <w:rsid w:val="00946419"/>
    <w:rsid w:val="0095565F"/>
    <w:rsid w:val="00965FE1"/>
    <w:rsid w:val="00967F34"/>
    <w:rsid w:val="009759E6"/>
    <w:rsid w:val="00976A63"/>
    <w:rsid w:val="00992190"/>
    <w:rsid w:val="00997D76"/>
    <w:rsid w:val="009A0DF8"/>
    <w:rsid w:val="009B3648"/>
    <w:rsid w:val="009B4478"/>
    <w:rsid w:val="009B6AAD"/>
    <w:rsid w:val="009B766B"/>
    <w:rsid w:val="009C0409"/>
    <w:rsid w:val="009C5C94"/>
    <w:rsid w:val="009D1263"/>
    <w:rsid w:val="009D6301"/>
    <w:rsid w:val="009E17E2"/>
    <w:rsid w:val="009F2EF1"/>
    <w:rsid w:val="00A038EC"/>
    <w:rsid w:val="00A055BC"/>
    <w:rsid w:val="00A270DD"/>
    <w:rsid w:val="00A32A6B"/>
    <w:rsid w:val="00A34923"/>
    <w:rsid w:val="00A41311"/>
    <w:rsid w:val="00A4756E"/>
    <w:rsid w:val="00A4761D"/>
    <w:rsid w:val="00A55994"/>
    <w:rsid w:val="00A677C0"/>
    <w:rsid w:val="00A7243E"/>
    <w:rsid w:val="00A73F1B"/>
    <w:rsid w:val="00A82A02"/>
    <w:rsid w:val="00A86580"/>
    <w:rsid w:val="00A92AE1"/>
    <w:rsid w:val="00A94A8B"/>
    <w:rsid w:val="00AA080F"/>
    <w:rsid w:val="00AA1FAA"/>
    <w:rsid w:val="00AA4A1B"/>
    <w:rsid w:val="00AA6B7B"/>
    <w:rsid w:val="00AB5221"/>
    <w:rsid w:val="00AB55A1"/>
    <w:rsid w:val="00AB5F00"/>
    <w:rsid w:val="00AC10AB"/>
    <w:rsid w:val="00AC219D"/>
    <w:rsid w:val="00AC6990"/>
    <w:rsid w:val="00AD2CE8"/>
    <w:rsid w:val="00AD43D3"/>
    <w:rsid w:val="00AE35F0"/>
    <w:rsid w:val="00AE6B07"/>
    <w:rsid w:val="00AF128C"/>
    <w:rsid w:val="00AF36D2"/>
    <w:rsid w:val="00B05ED7"/>
    <w:rsid w:val="00B10FA1"/>
    <w:rsid w:val="00B12B0C"/>
    <w:rsid w:val="00B15BEB"/>
    <w:rsid w:val="00B20B23"/>
    <w:rsid w:val="00B21A7D"/>
    <w:rsid w:val="00B2262D"/>
    <w:rsid w:val="00B30F01"/>
    <w:rsid w:val="00B37A10"/>
    <w:rsid w:val="00B43915"/>
    <w:rsid w:val="00B45228"/>
    <w:rsid w:val="00B56C79"/>
    <w:rsid w:val="00B61078"/>
    <w:rsid w:val="00B67605"/>
    <w:rsid w:val="00B75415"/>
    <w:rsid w:val="00B85323"/>
    <w:rsid w:val="00B86C86"/>
    <w:rsid w:val="00BB20B2"/>
    <w:rsid w:val="00BC1014"/>
    <w:rsid w:val="00BD1539"/>
    <w:rsid w:val="00BD265C"/>
    <w:rsid w:val="00BD2EA3"/>
    <w:rsid w:val="00BD3B09"/>
    <w:rsid w:val="00BD4701"/>
    <w:rsid w:val="00BD5483"/>
    <w:rsid w:val="00BD61C4"/>
    <w:rsid w:val="00BE4677"/>
    <w:rsid w:val="00BE6007"/>
    <w:rsid w:val="00BF1939"/>
    <w:rsid w:val="00BF6ADC"/>
    <w:rsid w:val="00C02F48"/>
    <w:rsid w:val="00C04ACA"/>
    <w:rsid w:val="00C2193D"/>
    <w:rsid w:val="00C3224A"/>
    <w:rsid w:val="00C343AD"/>
    <w:rsid w:val="00C424F5"/>
    <w:rsid w:val="00C43783"/>
    <w:rsid w:val="00C62386"/>
    <w:rsid w:val="00C66FE6"/>
    <w:rsid w:val="00C729CA"/>
    <w:rsid w:val="00C72AA2"/>
    <w:rsid w:val="00C72FF0"/>
    <w:rsid w:val="00C77E67"/>
    <w:rsid w:val="00C800CF"/>
    <w:rsid w:val="00C83BEA"/>
    <w:rsid w:val="00C972A3"/>
    <w:rsid w:val="00CA0407"/>
    <w:rsid w:val="00CA368A"/>
    <w:rsid w:val="00CA4068"/>
    <w:rsid w:val="00CA7CA2"/>
    <w:rsid w:val="00CB6142"/>
    <w:rsid w:val="00CD589B"/>
    <w:rsid w:val="00CE1B75"/>
    <w:rsid w:val="00CE20D4"/>
    <w:rsid w:val="00CE621A"/>
    <w:rsid w:val="00CE6721"/>
    <w:rsid w:val="00D124CB"/>
    <w:rsid w:val="00D131EA"/>
    <w:rsid w:val="00D24E8B"/>
    <w:rsid w:val="00D2671B"/>
    <w:rsid w:val="00D40AB5"/>
    <w:rsid w:val="00D43434"/>
    <w:rsid w:val="00D60024"/>
    <w:rsid w:val="00D73E22"/>
    <w:rsid w:val="00D74EF0"/>
    <w:rsid w:val="00D80553"/>
    <w:rsid w:val="00D85CE7"/>
    <w:rsid w:val="00D9242A"/>
    <w:rsid w:val="00DB10D0"/>
    <w:rsid w:val="00DD381F"/>
    <w:rsid w:val="00DD5965"/>
    <w:rsid w:val="00DD6C1E"/>
    <w:rsid w:val="00DE0CEB"/>
    <w:rsid w:val="00E0391A"/>
    <w:rsid w:val="00E12D99"/>
    <w:rsid w:val="00E1458C"/>
    <w:rsid w:val="00E15ECA"/>
    <w:rsid w:val="00E2028B"/>
    <w:rsid w:val="00E2502E"/>
    <w:rsid w:val="00E60F25"/>
    <w:rsid w:val="00E65F5F"/>
    <w:rsid w:val="00E74D11"/>
    <w:rsid w:val="00E8137A"/>
    <w:rsid w:val="00E82155"/>
    <w:rsid w:val="00E94585"/>
    <w:rsid w:val="00EA1D40"/>
    <w:rsid w:val="00EA740E"/>
    <w:rsid w:val="00EB0D4A"/>
    <w:rsid w:val="00EB7D88"/>
    <w:rsid w:val="00EC3A1B"/>
    <w:rsid w:val="00EC5DB7"/>
    <w:rsid w:val="00EC662D"/>
    <w:rsid w:val="00ED6294"/>
    <w:rsid w:val="00EE07B3"/>
    <w:rsid w:val="00EE0FED"/>
    <w:rsid w:val="00EE1FC5"/>
    <w:rsid w:val="00EE6505"/>
    <w:rsid w:val="00EF0F9C"/>
    <w:rsid w:val="00EF576E"/>
    <w:rsid w:val="00F00A79"/>
    <w:rsid w:val="00F0421A"/>
    <w:rsid w:val="00F04788"/>
    <w:rsid w:val="00F07A28"/>
    <w:rsid w:val="00F21332"/>
    <w:rsid w:val="00F24E7A"/>
    <w:rsid w:val="00F30DD9"/>
    <w:rsid w:val="00F3128A"/>
    <w:rsid w:val="00F3599F"/>
    <w:rsid w:val="00F41B40"/>
    <w:rsid w:val="00F457B5"/>
    <w:rsid w:val="00F46B04"/>
    <w:rsid w:val="00F55BDC"/>
    <w:rsid w:val="00F61DF4"/>
    <w:rsid w:val="00F646C6"/>
    <w:rsid w:val="00F7178E"/>
    <w:rsid w:val="00F76490"/>
    <w:rsid w:val="00FA02DC"/>
    <w:rsid w:val="00FA0E34"/>
    <w:rsid w:val="00FA45D8"/>
    <w:rsid w:val="00FA6EB2"/>
    <w:rsid w:val="00FC0702"/>
    <w:rsid w:val="00FC15B6"/>
    <w:rsid w:val="00FC436E"/>
    <w:rsid w:val="00FC6F8C"/>
    <w:rsid w:val="00FD1F08"/>
    <w:rsid w:val="00FD6E15"/>
    <w:rsid w:val="00FE08C4"/>
    <w:rsid w:val="00FF15A6"/>
    <w:rsid w:val="00FF4CAF"/>
    <w:rsid w:val="00FF7535"/>
    <w:rsid w:val="013E7880"/>
    <w:rsid w:val="01DD6F8E"/>
    <w:rsid w:val="03216159"/>
    <w:rsid w:val="038E3CAD"/>
    <w:rsid w:val="047048A6"/>
    <w:rsid w:val="0568511D"/>
    <w:rsid w:val="0644165F"/>
    <w:rsid w:val="08BF444C"/>
    <w:rsid w:val="0980694E"/>
    <w:rsid w:val="09F1476B"/>
    <w:rsid w:val="0A7B595F"/>
    <w:rsid w:val="0CBF072D"/>
    <w:rsid w:val="0D0D57B4"/>
    <w:rsid w:val="0E101ADC"/>
    <w:rsid w:val="0FA61EED"/>
    <w:rsid w:val="10750B89"/>
    <w:rsid w:val="10805E34"/>
    <w:rsid w:val="10C206C4"/>
    <w:rsid w:val="10F65C04"/>
    <w:rsid w:val="12C127CB"/>
    <w:rsid w:val="14CC6A52"/>
    <w:rsid w:val="15322645"/>
    <w:rsid w:val="18303342"/>
    <w:rsid w:val="18E068AD"/>
    <w:rsid w:val="19A60A22"/>
    <w:rsid w:val="1B967DD6"/>
    <w:rsid w:val="1C385BE1"/>
    <w:rsid w:val="1CA64801"/>
    <w:rsid w:val="1CF45FC2"/>
    <w:rsid w:val="1D591247"/>
    <w:rsid w:val="22457250"/>
    <w:rsid w:val="239A3F35"/>
    <w:rsid w:val="23A7738A"/>
    <w:rsid w:val="24375B48"/>
    <w:rsid w:val="254F0AB3"/>
    <w:rsid w:val="28312CF6"/>
    <w:rsid w:val="28DD24AF"/>
    <w:rsid w:val="2AE2337F"/>
    <w:rsid w:val="2BCA3447"/>
    <w:rsid w:val="30BC0809"/>
    <w:rsid w:val="30CF2934"/>
    <w:rsid w:val="311F5333"/>
    <w:rsid w:val="35C15CB0"/>
    <w:rsid w:val="367C4223"/>
    <w:rsid w:val="37643DA5"/>
    <w:rsid w:val="38494843"/>
    <w:rsid w:val="38EC50B5"/>
    <w:rsid w:val="39FC40E3"/>
    <w:rsid w:val="3A7D249C"/>
    <w:rsid w:val="3B5A54E1"/>
    <w:rsid w:val="3B664BDD"/>
    <w:rsid w:val="3CBD0FEA"/>
    <w:rsid w:val="3D0F7A32"/>
    <w:rsid w:val="3F2F4EB9"/>
    <w:rsid w:val="3FD568E9"/>
    <w:rsid w:val="40FE6658"/>
    <w:rsid w:val="44440E5B"/>
    <w:rsid w:val="4523308B"/>
    <w:rsid w:val="459C1566"/>
    <w:rsid w:val="45B55268"/>
    <w:rsid w:val="4B0543F8"/>
    <w:rsid w:val="4B5D0870"/>
    <w:rsid w:val="4B800C26"/>
    <w:rsid w:val="4E79060F"/>
    <w:rsid w:val="4EA278C2"/>
    <w:rsid w:val="4FE946A1"/>
    <w:rsid w:val="50D533D0"/>
    <w:rsid w:val="527619F5"/>
    <w:rsid w:val="54FC7A2E"/>
    <w:rsid w:val="581C28A4"/>
    <w:rsid w:val="592B022F"/>
    <w:rsid w:val="5A12159B"/>
    <w:rsid w:val="5D47759D"/>
    <w:rsid w:val="5D535D89"/>
    <w:rsid w:val="5EE92F4A"/>
    <w:rsid w:val="5F777AC7"/>
    <w:rsid w:val="607F2CC2"/>
    <w:rsid w:val="611B44F9"/>
    <w:rsid w:val="62635A15"/>
    <w:rsid w:val="626A6DBC"/>
    <w:rsid w:val="650A4E78"/>
    <w:rsid w:val="65501489"/>
    <w:rsid w:val="666E655C"/>
    <w:rsid w:val="677B2D5B"/>
    <w:rsid w:val="6929150A"/>
    <w:rsid w:val="693E3633"/>
    <w:rsid w:val="69801B30"/>
    <w:rsid w:val="6E1E360A"/>
    <w:rsid w:val="6EF51317"/>
    <w:rsid w:val="6F0A616D"/>
    <w:rsid w:val="70CD1EEC"/>
    <w:rsid w:val="71406910"/>
    <w:rsid w:val="74437050"/>
    <w:rsid w:val="76EF7482"/>
    <w:rsid w:val="77304E7C"/>
    <w:rsid w:val="776E3F4D"/>
    <w:rsid w:val="787E0873"/>
    <w:rsid w:val="7ADA3C19"/>
    <w:rsid w:val="7C23176E"/>
    <w:rsid w:val="7DD8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18B4F"/>
  <w15:docId w15:val="{B9AAEBF2-D8D3-47C4-9589-B0180D1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semiHidden/>
    <w:unhideWhenUsed/>
    <w:qFormat/>
    <w:rPr>
      <w:b/>
      <w:bCs/>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semiHidden/>
    <w:unhideWhenUsed/>
    <w:qFormat/>
    <w:rPr>
      <w:color w:val="800080" w:themeColor="followedHyperlink"/>
      <w:u w:val="single"/>
    </w:rPr>
  </w:style>
  <w:style w:type="character" w:styleId="af0">
    <w:name w:val="Hyperlink"/>
    <w:basedOn w:val="a0"/>
    <w:unhideWhenUsed/>
    <w:qFormat/>
    <w:rPr>
      <w:color w:val="0000FF" w:themeColor="hyperlink"/>
      <w:u w:val="single"/>
    </w:rPr>
  </w:style>
  <w:style w:type="character" w:styleId="af1">
    <w:name w:val="annotation reference"/>
    <w:basedOn w:val="a0"/>
    <w:semiHidden/>
    <w:unhideWhenUsed/>
    <w:qFormat/>
    <w:rPr>
      <w:sz w:val="21"/>
      <w:szCs w:val="21"/>
    </w:rPr>
  </w:style>
  <w:style w:type="character" w:customStyle="1" w:styleId="aa">
    <w:name w:val="页眉 字符"/>
    <w:link w:val="a9"/>
    <w:uiPriority w:val="99"/>
    <w:semiHidden/>
    <w:qFormat/>
    <w:rPr>
      <w:sz w:val="18"/>
      <w:szCs w:val="18"/>
    </w:rPr>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paragraph" w:styleId="af2">
    <w:name w:val="List Paragraph"/>
    <w:basedOn w:val="a"/>
    <w:uiPriority w:val="34"/>
    <w:qFormat/>
    <w:pPr>
      <w:ind w:firstLineChars="200" w:firstLine="420"/>
    </w:pPr>
  </w:style>
  <w:style w:type="character" w:customStyle="1" w:styleId="a4">
    <w:name w:val="批注文字 字符"/>
    <w:basedOn w:val="a0"/>
    <w:link w:val="a3"/>
    <w:semiHidden/>
    <w:qFormat/>
    <w:rPr>
      <w:rFonts w:ascii="Calibri" w:hAnsi="Calibri"/>
      <w:kern w:val="2"/>
      <w:sz w:val="21"/>
      <w:szCs w:val="22"/>
    </w:rPr>
  </w:style>
  <w:style w:type="character" w:customStyle="1" w:styleId="ad">
    <w:name w:val="批注主题 字符"/>
    <w:basedOn w:val="a4"/>
    <w:link w:val="ac"/>
    <w:semiHidden/>
    <w:qFormat/>
    <w:rPr>
      <w:rFonts w:ascii="Calibri" w:hAnsi="Calibri"/>
      <w:b/>
      <w:bCs/>
      <w:kern w:val="2"/>
      <w:sz w:val="21"/>
      <w:szCs w:val="22"/>
    </w:rPr>
  </w:style>
  <w:style w:type="character" w:customStyle="1" w:styleId="text-only1">
    <w:name w:val="text-only1"/>
    <w:basedOn w:val="a0"/>
    <w:qFormat/>
  </w:style>
  <w:style w:type="character" w:customStyle="1" w:styleId="text-only">
    <w:name w:val="text-only"/>
    <w:basedOn w:val="a0"/>
    <w:rsid w:val="006C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40126">
      <w:bodyDiv w:val="1"/>
      <w:marLeft w:val="0"/>
      <w:marRight w:val="0"/>
      <w:marTop w:val="0"/>
      <w:marBottom w:val="0"/>
      <w:divBdr>
        <w:top w:val="none" w:sz="0" w:space="0" w:color="auto"/>
        <w:left w:val="none" w:sz="0" w:space="0" w:color="auto"/>
        <w:bottom w:val="none" w:sz="0" w:space="0" w:color="auto"/>
        <w:right w:val="none" w:sz="0" w:space="0" w:color="auto"/>
      </w:divBdr>
      <w:divsChild>
        <w:div w:id="849611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新希望六和股份有限公司简介</dc:title>
  <dc:creator>lenovo</dc:creator>
  <cp:lastModifiedBy>叶 佳</cp:lastModifiedBy>
  <cp:revision>23</cp:revision>
  <cp:lastPrinted>2021-08-30T02:40:00Z</cp:lastPrinted>
  <dcterms:created xsi:type="dcterms:W3CDTF">2020-06-09T03:09:00Z</dcterms:created>
  <dcterms:modified xsi:type="dcterms:W3CDTF">2022-09-13T05:26:00Z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8BE4245104E2445CB8C9247986646BC2</vt:lpwstr>
  </property>
</Properties>
</file>