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adjustRightInd w:val="0"/>
        <w:snapToGrid w:val="0"/>
        <w:jc w:val="center"/>
        <w:rPr>
          <w:rFonts w:ascii="微软雅黑" w:eastAsia="微软雅黑" w:hAnsi="微软雅黑" w:cs="Arial"/>
          <w:b/>
          <w:bCs/>
          <w:color w:val="333333"/>
          <w:kern w:val="36"/>
          <w:sz w:val="28"/>
          <w:szCs w:val="24"/>
        </w:rPr>
      </w:pPr>
      <w:r>
        <w:rPr>
          <w:rFonts w:ascii="微软雅黑" w:eastAsia="微软雅黑" w:hAnsi="微软雅黑" w:cs="Arial" w:hint="eastAsia"/>
          <w:b/>
          <w:bCs/>
          <w:color w:val="333333"/>
          <w:kern w:val="36"/>
          <w:sz w:val="28"/>
          <w:szCs w:val="24"/>
        </w:rPr>
        <w:t>万物云</w:t>
      </w:r>
      <w:r>
        <w:rPr>
          <w:rFonts w:ascii="微软雅黑" w:eastAsia="微软雅黑" w:hAnsi="微软雅黑" w:cs="Arial"/>
          <w:b/>
          <w:bCs/>
          <w:color w:val="333333"/>
          <w:kern w:val="36"/>
          <w:sz w:val="28"/>
          <w:szCs w:val="24"/>
        </w:rPr>
        <w:t>20</w:t>
      </w:r>
      <w:r>
        <w:rPr>
          <w:rFonts w:ascii="微软雅黑" w:eastAsia="微软雅黑" w:hAnsi="微软雅黑" w:cs="Arial" w:hint="eastAsia"/>
          <w:b/>
          <w:bCs/>
          <w:color w:val="333333"/>
          <w:kern w:val="36"/>
          <w:sz w:val="28"/>
          <w:szCs w:val="24"/>
        </w:rPr>
        <w:t>2</w:t>
      </w:r>
      <w:r>
        <w:rPr>
          <w:rFonts w:ascii="微软雅黑" w:eastAsia="微软雅黑" w:hAnsi="微软雅黑" w:cs="Arial"/>
          <w:b/>
          <w:bCs/>
          <w:color w:val="333333"/>
          <w:kern w:val="36"/>
          <w:sz w:val="28"/>
          <w:szCs w:val="24"/>
        </w:rPr>
        <w:t>2届</w:t>
      </w:r>
      <w:r>
        <w:rPr>
          <w:rFonts w:ascii="微软雅黑" w:eastAsia="微软雅黑" w:hAnsi="微软雅黑" w:cs="Arial" w:hint="eastAsia"/>
          <w:b/>
          <w:bCs/>
          <w:color w:val="333333"/>
          <w:kern w:val="36"/>
          <w:sz w:val="28"/>
          <w:szCs w:val="24"/>
        </w:rPr>
        <w:t>校园招聘岗位JD</w:t>
      </w:r>
    </w:p>
    <w:p w:rsidR="00216B85" w:rsidRDefault="00ED017C">
      <w:pPr>
        <w:widowControl/>
        <w:adjustRightInd w:val="0"/>
        <w:snapToGrid w:val="0"/>
        <w:jc w:val="center"/>
        <w:rPr>
          <w:rFonts w:ascii="微软雅黑" w:eastAsia="微软雅黑" w:hAnsi="微软雅黑" w:cs="Arial"/>
          <w:b/>
          <w:bCs/>
          <w:color w:val="333333"/>
          <w:kern w:val="36"/>
          <w:sz w:val="28"/>
          <w:szCs w:val="24"/>
        </w:rPr>
      </w:pPr>
      <w:r>
        <w:rPr>
          <w:rFonts w:ascii="微软雅黑" w:eastAsia="微软雅黑" w:hAnsi="微软雅黑" w:cs="Arial" w:hint="eastAsia"/>
          <w:b/>
          <w:bCs/>
          <w:color w:val="333333"/>
          <w:kern w:val="36"/>
          <w:sz w:val="28"/>
          <w:szCs w:val="24"/>
        </w:rPr>
        <w:t xml:space="preserve">目 </w:t>
      </w:r>
      <w:r>
        <w:rPr>
          <w:rFonts w:ascii="微软雅黑" w:eastAsia="微软雅黑" w:hAnsi="微软雅黑" w:cs="Arial"/>
          <w:b/>
          <w:bCs/>
          <w:color w:val="333333"/>
          <w:kern w:val="36"/>
          <w:sz w:val="28"/>
          <w:szCs w:val="24"/>
        </w:rPr>
        <w:t xml:space="preserve">  </w:t>
      </w:r>
      <w:r>
        <w:rPr>
          <w:rFonts w:ascii="微软雅黑" w:eastAsia="微软雅黑" w:hAnsi="微软雅黑" w:cs="Arial" w:hint="eastAsia"/>
          <w:b/>
          <w:bCs/>
          <w:color w:val="333333"/>
          <w:kern w:val="36"/>
          <w:sz w:val="28"/>
          <w:szCs w:val="24"/>
        </w:rPr>
        <w:t>录</w:t>
      </w:r>
    </w:p>
    <w:p w:rsidR="00216B85" w:rsidRDefault="00216B85">
      <w:pPr>
        <w:widowControl/>
        <w:adjustRightInd w:val="0"/>
        <w:snapToGrid w:val="0"/>
        <w:jc w:val="center"/>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五年目标储备岗位…………………………………………………………………………P2</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储备住宅分公司总经理、储备商企管理部总经理、储备运维专家、储备城市总经理、储备城市负责人、储备市场部负责人</w:t>
      </w:r>
    </w:p>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专业类岗位………………………………</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6</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城市服务岗、设备工程岗、安防工程岗、机电工程岗、环境管理岗、前介工程师、财务核算岗、人力资源岗、综合运营岗、采购管理岗、营销运营岗</w:t>
      </w:r>
    </w:p>
    <w:p w:rsidR="00216B85" w:rsidRDefault="00216B85">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科技类岗位：…………………</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12</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产品运营岗、产品经理岗、技术开发岗、算法工程师、数据分析师</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战略发展类岗位：…………………………</w:t>
      </w:r>
      <w:r>
        <w:rPr>
          <w:rFonts w:ascii="微软雅黑" w:eastAsia="微软雅黑" w:hAnsi="微软雅黑" w:cs="Arial"/>
          <w:b/>
          <w:bCs/>
          <w:color w:val="333333"/>
          <w:kern w:val="36"/>
          <w:sz w:val="24"/>
          <w:szCs w:val="24"/>
        </w:rPr>
        <w:t>……………</w:t>
      </w:r>
      <w:r>
        <w:rPr>
          <w:rFonts w:ascii="微软雅黑" w:eastAsia="微软雅黑" w:hAnsi="微软雅黑" w:cs="Arial" w:hint="eastAsia"/>
          <w:b/>
          <w:bCs/>
          <w:color w:val="333333"/>
          <w:kern w:val="36"/>
          <w:sz w:val="24"/>
          <w:szCs w:val="24"/>
        </w:rPr>
        <w:t>…………………………………P</w:t>
      </w:r>
      <w:r>
        <w:rPr>
          <w:rFonts w:ascii="微软雅黑" w:eastAsia="微软雅黑" w:hAnsi="微软雅黑" w:cs="Arial"/>
          <w:b/>
          <w:bCs/>
          <w:color w:val="333333"/>
          <w:kern w:val="36"/>
          <w:sz w:val="24"/>
          <w:szCs w:val="24"/>
        </w:rPr>
        <w:t>15</w:t>
      </w:r>
    </w:p>
    <w:p w:rsidR="00216B85" w:rsidRDefault="00ED017C">
      <w:pPr>
        <w:widowControl/>
        <w:shd w:val="clear" w:color="auto" w:fill="FFFFFF"/>
        <w:adjustRightInd w:val="0"/>
        <w:snapToGrid w:val="0"/>
        <w:jc w:val="left"/>
        <w:outlineLvl w:val="0"/>
        <w:rPr>
          <w:rFonts w:ascii="微软雅黑" w:eastAsia="微软雅黑" w:hAnsi="微软雅黑" w:cs="Arial"/>
          <w:b/>
          <w:bCs/>
          <w:color w:val="333333"/>
          <w:kern w:val="36"/>
          <w:sz w:val="24"/>
          <w:szCs w:val="24"/>
        </w:rPr>
      </w:pPr>
      <w:r>
        <w:rPr>
          <w:rFonts w:ascii="微软雅黑" w:eastAsia="微软雅黑" w:hAnsi="微软雅黑" w:cs="Arial" w:hint="eastAsia"/>
          <w:b/>
          <w:bCs/>
          <w:color w:val="333333"/>
          <w:kern w:val="36"/>
          <w:sz w:val="24"/>
          <w:szCs w:val="24"/>
        </w:rPr>
        <w:t>计划运营岗、投资运营岗、战略分析岗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highlight w:val="lightGray"/>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lastRenderedPageBreak/>
        <w:t>五年目标储备岗位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储备住宅分公司总经理（万科物业）</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三年目标岗位：驻场经理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入职初始岗位：社区管家岗、环境管理岗、设备工程岗、计划运营岗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F907E8" w:rsidRPr="00F907E8" w:rsidRDefault="00F907E8" w:rsidP="00503503">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招募能在五年内成为储备分公司总经理的青年人，以【初始岗位】出发，经过现场历练，创造真实价值，在三年内期待能储备为驻场经理，接下来的两年内通过历练，完成认证，发展成为储备住宅分公司总经理</w:t>
      </w:r>
    </w:p>
    <w:p w:rsidR="00F907E8" w:rsidRPr="00F907E8" w:rsidRDefault="00F907E8" w:rsidP="00503503">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F907E8" w:rsidRDefault="00F907E8" w:rsidP="00F907E8">
      <w:pPr>
        <w:pStyle w:val="1"/>
        <w:shd w:val="clear" w:color="auto" w:fill="FFFFFF"/>
        <w:adjustRightInd w:val="0"/>
        <w:snapToGrid w:val="0"/>
        <w:rPr>
          <w:rFonts w:ascii="微软雅黑" w:eastAsia="微软雅黑" w:hAnsi="微软雅黑" w:cs="Arial"/>
          <w:b w:val="0"/>
          <w:bCs w:val="0"/>
          <w:color w:val="333333"/>
          <w:kern w:val="2"/>
          <w:sz w:val="24"/>
          <w:szCs w:val="24"/>
          <w:shd w:val="clear" w:color="auto" w:fill="FFFFFF"/>
        </w:rPr>
      </w:pPr>
      <w:r w:rsidRPr="00F907E8">
        <w:rPr>
          <w:rFonts w:ascii="微软雅黑" w:eastAsia="微软雅黑" w:hAnsi="微软雅黑" w:cs="Arial" w:hint="eastAsia"/>
          <w:b w:val="0"/>
          <w:bCs w:val="0"/>
          <w:color w:val="333333"/>
          <w:kern w:val="2"/>
          <w:sz w:val="24"/>
          <w:szCs w:val="24"/>
          <w:shd w:val="clear" w:color="auto" w:fill="FFFFFF"/>
        </w:rPr>
        <w:t>【五年发展目标】</w:t>
      </w:r>
    </w:p>
    <w:p w:rsidR="00F907E8" w:rsidRDefault="00F907E8" w:rsidP="00F907E8">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sidRPr="00F907E8">
        <w:rPr>
          <w:rFonts w:ascii="微软雅黑" w:eastAsia="微软雅黑" w:hAnsi="微软雅黑" w:cs="Arial" w:hint="eastAsia"/>
          <w:b w:val="0"/>
          <w:bCs w:val="0"/>
          <w:color w:val="333333"/>
          <w:kern w:val="2"/>
          <w:sz w:val="24"/>
          <w:szCs w:val="24"/>
          <w:shd w:val="clear" w:color="auto" w:fill="FFFFFF"/>
        </w:rPr>
        <w:t>全盘经营管理干部梯队的中长期储备，成为管理规模超百人、经营规模数千万的住宅核心经营管理者。</w:t>
      </w:r>
    </w:p>
    <w:p w:rsidR="00F907E8" w:rsidRPr="00134747" w:rsidRDefault="00F907E8" w:rsidP="00134747"/>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【住宅分公司总经理岗位职责】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1.独立负责分公司的全面经营，对业务方向、经营收益、客户服务、团队建设等全权负责；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带领包括经理、主管、一线服务者在内的大型多元团队，通过培训、考核、人才梯队培养建设，领导团队服务好客户，创造业绩；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负责业务经营中的大型复杂突发事件，预防风险，解决疑难问题；</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负责与政府及企业客户、内部协同部门、外部合作伙伴及相关政府主管部门建立良好关系。</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【初始岗位1：社区管家岗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满足住宅社区客户需求、解决客户投诉，建立并维护与客户的良好关系；</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挖掘客户潜在需求，不断优化与创新物业服务体验；</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加强与住户的沟通联系，及时处理业主、住户的投诉，满足住户的各种合理要求；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负责协调公司各服务中心社区活动的开展，并给予协助和配合；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负责管辖区域的物业费收缴，对服务区域的收缴率、现场品质及满意度负责。</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【初始岗位2：环境管理岗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【初始岗位3：设备工程岗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【初始岗位4：计划运营岗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【专业】</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我们非常欢迎社会学、社会工作、公共事业管理、工商管理、城市管理、物业管理、旅游管理、酒店管理、园林类、法学、经济学、管理学、机电类、工程类等相关专业的同学加入，同时也欢迎更多相关专业背景，符合岗位要求的同学加入。</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【个人技能】</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1.</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出色的分析及学习能力；</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2.</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勇于接受挑战；</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3.</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拥有强烈的好奇心和求知欲；</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4.</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擅长沟通和团队协作能力；</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b w:val="0"/>
          <w:bCs w:val="0"/>
          <w:color w:val="333333"/>
          <w:kern w:val="2"/>
          <w:sz w:val="24"/>
          <w:szCs w:val="24"/>
          <w:shd w:val="clear" w:color="auto" w:fill="FFFFFF"/>
        </w:rPr>
      </w:pPr>
      <w:r>
        <w:rPr>
          <w:rFonts w:ascii="微软雅黑" w:eastAsia="微软雅黑" w:hAnsi="微软雅黑" w:cs="Arial" w:hint="eastAsia"/>
          <w:b w:val="0"/>
          <w:bCs w:val="0"/>
          <w:color w:val="333333"/>
          <w:kern w:val="2"/>
          <w:sz w:val="24"/>
          <w:szCs w:val="24"/>
          <w:shd w:val="clear" w:color="auto" w:fill="FFFFFF"/>
        </w:rPr>
        <w:t>5.</w:t>
      </w:r>
      <w:r>
        <w:rPr>
          <w:rFonts w:ascii="微软雅黑" w:eastAsia="微软雅黑" w:hAnsi="微软雅黑" w:cs="Arial"/>
          <w:b w:val="0"/>
          <w:bCs w:val="0"/>
          <w:color w:val="333333"/>
          <w:kern w:val="2"/>
          <w:sz w:val="24"/>
          <w:szCs w:val="24"/>
          <w:shd w:val="clear" w:color="auto" w:fill="FFFFFF"/>
        </w:rPr>
        <w:t xml:space="preserve"> </w:t>
      </w:r>
      <w:r>
        <w:rPr>
          <w:rFonts w:ascii="微软雅黑" w:eastAsia="微软雅黑" w:hAnsi="微软雅黑" w:cs="Arial" w:hint="eastAsia"/>
          <w:b w:val="0"/>
          <w:bCs w:val="0"/>
          <w:color w:val="333333"/>
          <w:kern w:val="2"/>
          <w:sz w:val="24"/>
          <w:szCs w:val="24"/>
          <w:shd w:val="clear" w:color="auto" w:fill="FFFFFF"/>
        </w:rPr>
        <w:t>项目管理能力。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储备商企管理部总经理(万物梁行)</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三年目标岗位：各线条专业经理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入职初始岗位：商写服务岗、环境管理岗、综合运营岗、设备工程岗、计划运营岗</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储备商企管理部总经理的青年人，以【初始岗位】出发，经过现场历练，创造真实价值，在三年内期待能储备为商企各线条专业经理，接下来的两年内通过历练，完成认证，发展成为储备商企管理部总经理。</w:t>
      </w: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【五年发展目标】</w:t>
      </w:r>
    </w:p>
    <w:p w:rsidR="00216B85"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五年你将作为全盘经营管理干部梯队的中长期储备，成为管理规模超百人、经营规模超千万、大型商写项目负责人、商企服务业务核心经营管理者。</w:t>
      </w:r>
    </w:p>
    <w:p w:rsidR="00F907E8" w:rsidRDefault="00F907E8">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【商企管理部总经理岗位职责】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1．根据总部下达的经营和管理、市场指标，全面主持区域内各PFM项目的经营管理工作，开拓区域内市场；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2．负责制订中长期发展规划，审定区域内季、年度管理目标和经营计划；</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3．负责区域内部管理架构设置和人员的合理配置，负责中层以上管理人员的选拔、考核、培养和使用，督导部门做好员工培训、教育，不断提高员工整体素质；</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4. </w:t>
      </w:r>
      <w:r>
        <w:rPr>
          <w:rFonts w:ascii="微软雅黑" w:eastAsia="微软雅黑" w:hAnsi="微软雅黑" w:cs="Arial" w:hint="eastAsia"/>
          <w:color w:val="333333"/>
          <w:sz w:val="24"/>
          <w:szCs w:val="24"/>
          <w:shd w:val="clear" w:color="auto" w:fill="FFFFFF"/>
        </w:rPr>
        <w:t>负责组织健全、合理的管理体系，主持制定和完善重大规章制度，制定操作规范，健全内部组织系统，加强各部门之间的沟通与协调，确保管理机制有序高效运作；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5．负责定期召开中层及全体员工会议，认真听取各部门员工的意见，及时对公司的政策做出相应的调整。</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【初始岗位1：商写服务岗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负责公司商务接待、会务接待、高端会议、社区节庆活动的策划与执行，树立优质形象；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开展商业项目的运营管理工作，包括确保设备设施的高效运转、租金管理费收缴的圆满达成；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搭建商业客户与公司沟通桥梁，负责定期对服务质量及客户满意度进行统计、分析，并提出整改方案，合理化建议。</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【初始岗位2：环境管理岗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【初始岗位3：综合运营岗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项目业务管理和运营统筹，为业务拓展和发展提供后勤支持保障；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服务品质监控和管理，提供专业性的支持和建议；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相关专项业务的对接及开展。</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4</w:t>
      </w:r>
      <w:r>
        <w:rPr>
          <w:rFonts w:ascii="微软雅黑" w:eastAsia="微软雅黑" w:hAnsi="微软雅黑" w:cs="Arial" w:hint="eastAsia"/>
          <w:color w:val="333333"/>
          <w:sz w:val="24"/>
          <w:szCs w:val="24"/>
          <w:shd w:val="clear" w:color="auto" w:fill="FFFFFF"/>
        </w:rPr>
        <w:t>：设备工程岗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5</w:t>
      </w:r>
      <w:r>
        <w:rPr>
          <w:rFonts w:ascii="微软雅黑" w:eastAsia="微软雅黑" w:hAnsi="微软雅黑" w:cs="Arial" w:hint="eastAsia"/>
          <w:color w:val="333333"/>
          <w:sz w:val="24"/>
          <w:szCs w:val="24"/>
          <w:shd w:val="clear" w:color="auto" w:fill="FFFFFF"/>
        </w:rPr>
        <w:t>：计划运营岗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旅游管理、酒店管理、工商管理、公共事业管理、城市管理、物业管理、经济学、国际经济与贸易、社会学、园林类、机电类、工程类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火眼金睛，在车水马龙中发现问题；</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具有良好的服务意识、组织协调能力、沟通表达能力</w:t>
      </w:r>
      <w:r w:rsidR="00264789">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突发事件处理能力；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熟悉办公软件操作，具备公文写作能力。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储备运维专家（万御安防）</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三年目标岗位：营业所所长或高级运营督导</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入职初始岗位：机电工程岗、安防工程岗、计划运营岗</w:t>
      </w:r>
    </w:p>
    <w:p w:rsidR="00805BFD" w:rsidRPr="00503503" w:rsidRDefault="00805BFD" w:rsidP="00503503"/>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招募能在五年内成为储备运维专家的青年人，以【初始岗位】出发，经过现场历练，创造真实价值，在三年内期待能储备为营业所所长或高级运营督导，接下来的两年内通过历练，完成认证，发展成为储备运维专家。</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805BFD" w:rsidRDefault="00805BFD" w:rsidP="00805BFD">
      <w:pPr>
        <w:adjustRightInd w:val="0"/>
        <w:snapToGrid w:val="0"/>
        <w:rPr>
          <w:rFonts w:ascii="微软雅黑" w:eastAsia="微软雅黑" w:hAnsi="微软雅黑" w:cs="Arial"/>
          <w:color w:val="333333"/>
          <w:sz w:val="24"/>
          <w:szCs w:val="24"/>
          <w:shd w:val="clear" w:color="auto" w:fill="FFFFFF"/>
        </w:rPr>
      </w:pP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【五年发展目标】</w:t>
      </w:r>
    </w:p>
    <w:p w:rsidR="00216B85"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五年你将成为区域业务专业管理者，带领各类专业骨干团队服务于城市群内的多个业态。</w:t>
      </w:r>
    </w:p>
    <w:p w:rsidR="00F907E8" w:rsidRPr="00134747" w:rsidRDefault="00F907E8" w:rsidP="00134747"/>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【运维专家岗位职责】</w:t>
      </w:r>
    </w:p>
    <w:p w:rsidR="00216B85" w:rsidRDefault="00ED017C">
      <w:pPr>
        <w:pStyle w:val="10"/>
        <w:numPr>
          <w:ilvl w:val="0"/>
          <w:numId w:val="1"/>
        </w:num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负责片区安防及机电业务的管理及运营工作，对片区内经运营及经营结果兜底；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对外需协同市场专家做多蝶城拓展；协助市场专家开拓市场渠道，完成项目承接查验评估，对评估结果负责，确保市场指标达成；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对B\C端的客户体验负责，通过但不限于科技改造、品质监督、专项整改、关系维护等手段提升客户满意度。</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1</w:t>
      </w:r>
      <w:r>
        <w:rPr>
          <w:rFonts w:ascii="微软雅黑" w:eastAsia="微软雅黑" w:hAnsi="微软雅黑" w:cs="Arial" w:hint="eastAsia"/>
          <w:color w:val="333333"/>
          <w:sz w:val="24"/>
          <w:szCs w:val="24"/>
          <w:shd w:val="clear" w:color="auto" w:fill="FFFFFF"/>
        </w:rPr>
        <w:t>：机电工程岗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1</w:t>
      </w:r>
      <w:r>
        <w:rPr>
          <w:rFonts w:ascii="微软雅黑" w:eastAsia="微软雅黑" w:hAnsi="微软雅黑" w:cs="Arial" w:hint="eastAsia"/>
          <w:color w:val="333333"/>
          <w:sz w:val="24"/>
          <w:szCs w:val="24"/>
          <w:shd w:val="clear" w:color="auto" w:fill="FFFFFF"/>
        </w:rPr>
        <w:t>.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：安防工程岗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对社会环境进行分析预警，结合典型案例与政策、行业环境、治安形势，对各业务运营管理团队提出安全风险预警与专业要求；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2．挖掘内部经验，形成显性化、可推广运用成果或案例。</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w:t>
      </w: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我们非常欢迎管理类、机械类、电气类等相关专业的同学加入，同时也欢迎更多专业背景，符合岗位要求的同学加入。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有韧性、强执行力、行事果断；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热爱与深耕专业，致力于成为蓝领工匠，万物云是你不二的选择；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工作严谨负责、吃苦耐劳、对新生事物保有好奇心，心态开放。</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储备城市总经理（朴邻发展）</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三年目标岗位：社区经理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入职初始岗位：资产经纪岗、计划运营岗</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招募能在五年内成为储备朴邻城市总经理的青年人，以【初始岗位】出发，经过现场历练，创造真实价值，在三年内期待能储备为社区经理，接下来的两年内通过历练，完成认证，发展成为储备朴邻城市总经理。</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【五年发展目标】</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r w:rsidRPr="00503503">
        <w:rPr>
          <w:rFonts w:ascii="微软雅黑" w:eastAsia="微软雅黑" w:hAnsi="微软雅黑" w:cs="Arial" w:hint="eastAsia"/>
          <w:color w:val="333333"/>
          <w:sz w:val="24"/>
          <w:szCs w:val="24"/>
          <w:shd w:val="clear" w:color="auto" w:fill="FFFFFF"/>
        </w:rPr>
        <w:t>五年你将负责社区内高净值人群的房屋资产管理，团队管理人员规模近500人，最高营收1亿。</w:t>
      </w:r>
    </w:p>
    <w:p w:rsidR="00F907E8" w:rsidRPr="00503503" w:rsidRDefault="00F907E8" w:rsidP="00503503">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【城市总经理岗位职责】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全面负责城市内万科物业二手交易业务、一手代理业务，带领团队完成年度经营指标；</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负责指导监督片区经理、社区经理工作，关注人员发展，提高团队专业能力与凝聚力；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落实公司运营管理体系，降低经营风险，实现稳健经营、持续盈利。</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【初始岗位1：资产经纪岗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sidR="00647C9F">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为万科业主提供资产管理的咨询和交易服务，帮助业主顺利实现资产价值；</w:t>
      </w:r>
    </w:p>
    <w:p w:rsidR="00216B85" w:rsidRDefault="00647C9F">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2. </w:t>
      </w:r>
      <w:r w:rsidR="00ED017C">
        <w:rPr>
          <w:rFonts w:ascii="微软雅黑" w:eastAsia="微软雅黑" w:hAnsi="微软雅黑" w:cs="Arial" w:hint="eastAsia"/>
          <w:color w:val="333333"/>
          <w:sz w:val="24"/>
          <w:szCs w:val="24"/>
          <w:shd w:val="clear" w:color="auto" w:fill="FFFFFF"/>
        </w:rPr>
        <w:t>维护好有资产管理需求的业主客户，不断跟进、确认业主核心需求，推荐客户，通过协调和专业服务，最终促成成交；</w:t>
      </w:r>
    </w:p>
    <w:p w:rsidR="00216B85" w:rsidRPr="00647C9F" w:rsidRDefault="00647C9F" w:rsidP="00647C9F">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sidR="00ED017C" w:rsidRPr="00647C9F">
        <w:rPr>
          <w:rFonts w:ascii="微软雅黑" w:eastAsia="微软雅黑" w:hAnsi="微软雅黑" w:cs="Arial" w:hint="eastAsia"/>
          <w:color w:val="333333"/>
          <w:sz w:val="24"/>
          <w:szCs w:val="24"/>
          <w:shd w:val="clear" w:color="auto" w:fill="FFFFFF"/>
        </w:rPr>
        <w:t>掌握幸福驿站和管家的基本工作内容和流程标准，协助管家为业主提供相关生活服务支持。</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我们非常欢迎市场营销、管理学、经济学</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w:t>
      </w:r>
      <w:r w:rsidRPr="00134747">
        <w:rPr>
          <w:rFonts w:ascii="微软雅黑" w:eastAsia="微软雅黑" w:hAnsi="微软雅黑" w:cs="Arial" w:hint="eastAsia"/>
          <w:color w:val="333333"/>
          <w:sz w:val="24"/>
          <w:szCs w:val="24"/>
          <w:shd w:val="clear" w:color="auto" w:fill="FFFFFF"/>
        </w:rPr>
        <w:t>个人技能】</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1. 具有较强的洞察力，沟通协调能力强，有良好的服务意识；</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2. 诚实守信，优秀的团队协作能力，善于协调资源；</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3. 勇于挑战，目标是你的终极追求;</w:t>
      </w:r>
    </w:p>
    <w:p w:rsidR="00216B85" w:rsidRPr="00134747" w:rsidRDefault="00ED017C">
      <w:pPr>
        <w:adjustRightInd w:val="0"/>
        <w:snapToGrid w:val="0"/>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4. 具有较强的学习意愿以及自主学习能力，抗压能力强。</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储备城市负责人（万睿科技）</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三年目标岗位：项目经理/工程经理/运营经理</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入职初始岗位：弱电工程师</w:t>
      </w:r>
    </w:p>
    <w:p w:rsidR="00F907E8" w:rsidRDefault="00F907E8" w:rsidP="00F907E8">
      <w:pPr>
        <w:adjustRightInd w:val="0"/>
        <w:snapToGrid w:val="0"/>
        <w:rPr>
          <w:rFonts w:ascii="微软雅黑" w:eastAsia="微软雅黑" w:hAnsi="微软雅黑"/>
          <w:sz w:val="24"/>
          <w:szCs w:val="24"/>
        </w:rPr>
      </w:pPr>
    </w:p>
    <w:p w:rsidR="00F907E8" w:rsidRPr="00F907E8"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招募能在五年内成为储备城市负责人的青年人，以【初始岗位】出发，经过现场历练，</w:t>
      </w:r>
      <w:r w:rsidRPr="00F907E8">
        <w:rPr>
          <w:rFonts w:ascii="微软雅黑" w:eastAsia="微软雅黑" w:hAnsi="微软雅黑" w:hint="eastAsia"/>
          <w:sz w:val="24"/>
          <w:szCs w:val="24"/>
        </w:rPr>
        <w:lastRenderedPageBreak/>
        <w:t>创造真实价值，在三年内期待能储备为项目经理/工程经理/运营经理，接下来的两年内通过历练，完成认证，发展成为储备城市负责人。</w:t>
      </w:r>
    </w:p>
    <w:p w:rsidR="00F907E8"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*在初始岗位和现有岗位取得了突出战绩的情况下将成为储备池的一员，助力发展。</w:t>
      </w:r>
    </w:p>
    <w:p w:rsidR="00F907E8" w:rsidRPr="00F907E8" w:rsidRDefault="00F907E8" w:rsidP="00F907E8">
      <w:pPr>
        <w:adjustRightInd w:val="0"/>
        <w:snapToGrid w:val="0"/>
        <w:rPr>
          <w:rFonts w:ascii="微软雅黑" w:eastAsia="微软雅黑" w:hAnsi="微软雅黑"/>
          <w:sz w:val="24"/>
          <w:szCs w:val="24"/>
        </w:rPr>
      </w:pPr>
    </w:p>
    <w:p w:rsidR="00F907E8" w:rsidRPr="00F907E8"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【五年发展目标】</w:t>
      </w:r>
    </w:p>
    <w:p w:rsidR="00216B85" w:rsidRDefault="00F907E8" w:rsidP="00F907E8">
      <w:pPr>
        <w:adjustRightInd w:val="0"/>
        <w:snapToGrid w:val="0"/>
        <w:rPr>
          <w:rFonts w:ascii="微软雅黑" w:eastAsia="微软雅黑" w:hAnsi="微软雅黑"/>
          <w:sz w:val="24"/>
          <w:szCs w:val="24"/>
        </w:rPr>
      </w:pPr>
      <w:r w:rsidRPr="00F907E8">
        <w:rPr>
          <w:rFonts w:ascii="微软雅黑" w:eastAsia="微软雅黑" w:hAnsi="微软雅黑" w:hint="eastAsia"/>
          <w:sz w:val="24"/>
          <w:szCs w:val="24"/>
        </w:rPr>
        <w:t>五年你将负责城市的经营/业务管理和人员管理工作，按时保质交付工程项目。</w:t>
      </w:r>
    </w:p>
    <w:p w:rsidR="00F907E8" w:rsidRDefault="00F907E8" w:rsidP="00F907E8">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【城市负责人岗位职责】</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Pr>
          <w:rFonts w:ascii="微软雅黑" w:eastAsia="微软雅黑" w:hAnsi="微软雅黑" w:hint="eastAsia"/>
          <w:sz w:val="24"/>
          <w:szCs w:val="24"/>
        </w:rPr>
        <w:t>负责一个城市范围内组织项目的内部、外部验收工作，落实不合格问题整改；</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Pr>
          <w:rFonts w:ascii="微软雅黑" w:eastAsia="微软雅黑" w:hAnsi="微软雅黑" w:hint="eastAsia"/>
          <w:sz w:val="24"/>
          <w:szCs w:val="24"/>
        </w:rPr>
        <w:t>负责城市和项目的成本控制工作，做好收款计划并实施，合理控制各类费用开支；</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 xml:space="preserve">. </w:t>
      </w:r>
      <w:r>
        <w:rPr>
          <w:rFonts w:ascii="微软雅黑" w:eastAsia="微软雅黑" w:hAnsi="微软雅黑" w:hint="eastAsia"/>
          <w:sz w:val="24"/>
          <w:szCs w:val="24"/>
        </w:rPr>
        <w:t>负责制定城市公司年度经营工作及经营指标并组织检查落实，定期向本部提供所辖区域的市场经营状况。</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【初始岗位：弱电工程师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负责对电气设备方面的技术管理和维护维修提供指导；</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参与工程项目现场日常管理；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制订专业方面的预防维护性维修保养计划，并跟进执行。</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【专业】</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我们非常欢迎管理类、机械类、电气类、计算机科技类等相关专业的同学加入，同时也欢迎更多相关专业背景，符合岗位要求的同学加入。</w:t>
      </w:r>
    </w:p>
    <w:p w:rsidR="00216B85" w:rsidRDefault="00216B85">
      <w:pPr>
        <w:adjustRightInd w:val="0"/>
        <w:snapToGrid w:val="0"/>
        <w:rPr>
          <w:rFonts w:ascii="微软雅黑" w:eastAsia="微软雅黑" w:hAnsi="微软雅黑"/>
          <w:sz w:val="24"/>
          <w:szCs w:val="24"/>
        </w:rPr>
      </w:pP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【个人技能】</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Pr>
          <w:rFonts w:ascii="微软雅黑" w:eastAsia="微软雅黑" w:hAnsi="微软雅黑" w:hint="eastAsia"/>
          <w:sz w:val="24"/>
          <w:szCs w:val="24"/>
        </w:rPr>
        <w:t>强悍的执行能力、解决问题的能力；</w:t>
      </w:r>
    </w:p>
    <w:p w:rsidR="00216B85" w:rsidRDefault="00ED017C">
      <w:pPr>
        <w:adjustRightInd w:val="0"/>
        <w:snapToGrid w:val="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Pr>
          <w:rFonts w:ascii="微软雅黑" w:eastAsia="微软雅黑" w:hAnsi="微软雅黑" w:hint="eastAsia"/>
          <w:sz w:val="24"/>
          <w:szCs w:val="24"/>
        </w:rPr>
        <w:t>动手操作能力、逻辑能力、良好的口头、书面表达能力。</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储备市场部负责人（各业务单元及各战区代表处）</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三年目标岗位：市场拓展主管/中级市场专家</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入职初始岗位：市场拓展岗、计划运营岗</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招募能在五年内成为储备市场部负责人的青年人，以【初始岗位】出发，经过现场历练，创造真实价值，在三年内期待能储备为市场拓展主管/中级市场专家，接下来的两年内通过历练，完成认证，发展成为储备市场部负责人。</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*在初始岗位和现有岗位取得了突出战绩的情况下将成为储备池的一员，助力发展。</w:t>
      </w: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p>
    <w:p w:rsidR="00F907E8" w:rsidRP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【五年发展目标】</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r w:rsidRPr="00F907E8">
        <w:rPr>
          <w:rFonts w:ascii="微软雅黑" w:eastAsia="微软雅黑" w:hAnsi="微软雅黑" w:cs="Arial" w:hint="eastAsia"/>
          <w:color w:val="333333"/>
          <w:sz w:val="24"/>
          <w:szCs w:val="24"/>
          <w:shd w:val="clear" w:color="auto" w:fill="FFFFFF"/>
        </w:rPr>
        <w:t>五年你将成为一个城市群的市场拓展负责人，统筹各业态市场团队共同开展城市群内业务开拓。</w:t>
      </w:r>
    </w:p>
    <w:p w:rsidR="00F907E8" w:rsidRDefault="00F907E8" w:rsidP="00F907E8">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【市场部负责人岗位职责】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负责建立有效的市场项目信息渠道，收集项目信息，筛选出符合公司市场发展规划的的客户信息，评估承接风险；</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负责城群部对外拓展工作的安排、指挥、协调，制定所在区域拓展策划方案并组织实施；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负责组织对区域客户信息的管理和及时更新，对重要客户进行例行客户关系维护；</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负责组织制定区域市场拓展计划，定期整理并发布区域相关市场月报（包括区域竞争动态等）。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【初始岗位1：市场拓展岗 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深入研究市场，有效拓展行业客户资源，创新业务合作模式；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根据公司市场整体策略，制定物业服务市场拓展方案；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了解行业动态，获得意向合作项目及前期服务方案的设计；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协助项目的接洽、谈判并达成合作；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支持项目方案输出、提报材料的编制及客户关系的维护。</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【初始岗位2：计划运营岗 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我们非常欢迎市场营销、管理学、经济学</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出色的分析及学习能力；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勇于接受挑战，以目标为导向；</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具备市场开拓能力、谈判能力、培训讲授能力；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写的一手好文案，美图PS样样行。</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城市服务岗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成长路径：通过专业认证，从初级到专家，或成为城市项目负责人</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统筹城市项目范围内不限于市容环卫、园林绿化、市政道路、城市照明等城市空间管养内容的巡查管理工作;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针对巡查问题和上级投诉等案件，及时分类梳理派单到各业务线条负责人处理、跟踪督促案件处理进展、协调各方资源解决、直到案件闭合；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作为公司城市运营最前端代表，配合上级领导管理供方和一线作业人员，树立公司良好的对外形象，展现高素质高综合能力。</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我们非常欢迎管理科学与工程类、工商管理类、公共管理类、旅游管理类、社会学类、法学类</w:t>
      </w:r>
      <w:r w:rsidR="003E3F90">
        <w:rPr>
          <w:rFonts w:ascii="微软雅黑" w:eastAsia="微软雅黑" w:hAnsi="微软雅黑" w:cs="Arial" w:hint="eastAsia"/>
          <w:color w:val="333333"/>
          <w:sz w:val="24"/>
          <w:szCs w:val="24"/>
          <w:shd w:val="clear" w:color="auto" w:fill="FFFFFF"/>
        </w:rPr>
        <w:t>等</w:t>
      </w:r>
      <w:r>
        <w:rPr>
          <w:rFonts w:ascii="微软雅黑" w:eastAsia="微软雅黑" w:hAnsi="微软雅黑" w:cs="Arial" w:hint="eastAsia"/>
          <w:color w:val="333333"/>
          <w:sz w:val="24"/>
          <w:szCs w:val="24"/>
          <w:shd w:val="clear" w:color="auto" w:fill="FFFFFF"/>
        </w:rPr>
        <w:t>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1．具有高度的工作热情和责任感，强烈的团队精神以及抗压能力；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热爱城市运营事业、有激情、活泼开朗、协调沟通能力强、能吃苦耐劳、踏实肯干、求知欲强。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专业类岗位</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设备工程岗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r>
        <w:rPr>
          <w:rFonts w:ascii="微软雅黑" w:eastAsia="微软雅黑" w:hAnsi="微软雅黑" w:cs="Arial"/>
          <w:color w:val="333333"/>
          <w:sz w:val="24"/>
          <w:szCs w:val="24"/>
          <w:u w:val="single"/>
        </w:rPr>
        <w:t xml:space="preserve"> </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深耕专业，为专业条线建设提供技术支持与管理；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负责各类设施设备的运行、巡视、维修、保养与相关记录；</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严格执行各类设施设备运行、保养、操作规范及工作流程，发现问题和故障，及时处理排除,并立即汇报上级；</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按时、按质、按量完成各类维修单工作；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使用工具、器材，爱护设备、保持所管设备、机房整洁、安全。</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我们非常欢迎电气工程、给排水、暖通、机械工程、机电等相关专业的同学加入，同时也欢迎更多相关专业背景，符合岗位要求的同学加入。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做的踏实、玩的痛快，同事眼中的草根达人，客户面前的设备专家，能动手，有创新；</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追根溯源，一丝不苟的建筑守护者。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安防工程岗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对社会环境进行分析预警，结合典型案例与政策、行业环境、治安形势，对各业务运营管理团队提出安全风险预警与专业要求；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2．挖掘内部经验，形成显性化、可推广运用成果或案例；</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分析突发事件及质量事故，找到根因，形成解决方案并交付运维团队执行，跟踪其落地结果；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深耕专业、负责安全服务规划设计、管理、迭代工作，包括但不限于管理程序、工具、服务标准以及内部管理系统等。</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我们非常欢迎安全工程、网络工程、消防工程、IT工程等相关专业的同学加入，同时也欢迎更多相关专业背景，符合岗位要求的同学加入。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熟练了解安防行业知识、相关法律法规及政策要求；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有韧性、强执行力、行事果断；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对安防服务(包含住宅、商写、综合治理)的信息化具有极高的敏锐度。</w:t>
      </w:r>
    </w:p>
    <w:p w:rsidR="00216B85" w:rsidRDefault="00216B85">
      <w:pPr>
        <w:adjustRightInd w:val="0"/>
        <w:snapToGrid w:val="0"/>
        <w:rPr>
          <w:rFonts w:ascii="微软雅黑" w:eastAsia="微软雅黑" w:hAnsi="微软雅黑"/>
          <w:b/>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机电工程岗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负责对电气设备方面的技术管理和维护维修提供指导；</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对电气设备系统运行数据进行及时分析，形成专业报告；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及时发现专业设备方面存在的隐患，并进行有效处理，一旦出现突发事故，提供及时有效的解决方案，并对设备系统异常事故原因进行分析，撰写专业报告，提出预防措施，并跟进执行，直至问题关闭；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参与工程项目现场日常管理；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制订专业方面的预防维护性维修保养计划，并跟进执行。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我们非常欢迎机电、智能化、电气自动化、给排水等相关专业的同学加入，同时也欢迎更多相关专业背景，符合岗位要求的同学加入。</w:t>
      </w:r>
    </w:p>
    <w:p w:rsidR="00216B85" w:rsidRDefault="00216B85">
      <w:pPr>
        <w:adjustRightInd w:val="0"/>
        <w:snapToGrid w:val="0"/>
        <w:rPr>
          <w:rFonts w:ascii="微软雅黑" w:eastAsia="微软雅黑" w:hAnsi="微软雅黑" w:cs="Arial"/>
          <w:b/>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有韧性、强执行力、行事果断；</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强悍的执行能力、解决问题的能力、动手操作能力、逻辑能力、良好的口头、书面表达能力。</w:t>
      </w:r>
    </w:p>
    <w:p w:rsidR="00216B85" w:rsidRDefault="00216B85">
      <w:pPr>
        <w:adjustRightInd w:val="0"/>
        <w:snapToGrid w:val="0"/>
        <w:rPr>
          <w:rFonts w:ascii="微软雅黑" w:eastAsia="微软雅黑" w:hAnsi="微软雅黑"/>
          <w:b/>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环境管理岗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绿化养护的小能手，监控项目的清洁、绿化、消杀质量；</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根据公司标准评估绿化、清洁服务供方服务质量，有效组织开展环境管理体系外审、内部工作；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组织环境卫生评审工作，提交环境监控报告；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熟悉质量、环境管理体系运作，熟悉物业管理服务流程和监管措施；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制定年度的绿化、保洁工作计划，严格预算管理，控制成本；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6. 熟知所在岗位的相关安全规程、规定并严格执行。</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我们非常欢迎园林、园艺、植物保护、园林技术、风景园林、农学、生态学、环境工程等相关专业的同学加入，同时也欢迎更多相关专业背景，符合岗位要求的同学加入。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做的踏实、玩的痛快，同事眼中的草根达人，客户面前的环境专家，能动手，有创新；</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追根溯源，一丝不苟的建筑守护者。</w:t>
      </w:r>
    </w:p>
    <w:p w:rsidR="00216B85" w:rsidRDefault="00ED017C" w:rsidP="00134747">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眼光独到，能发现隐藏在角角落落的小问题。</w:t>
      </w:r>
    </w:p>
    <w:p w:rsidR="00216B85" w:rsidRDefault="00216B85">
      <w:pPr>
        <w:adjustRightInd w:val="0"/>
        <w:snapToGrid w:val="0"/>
        <w:rPr>
          <w:rFonts w:ascii="微软雅黑" w:eastAsia="微软雅黑" w:hAnsi="微软雅黑"/>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前介工程师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从物业前介专业角度协助提供前期介入专业技术支持，参与项目评审，对技术方案、预算、人员架构等方面进行评估和建议；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在规划、新技术应用及设备设施配套等方面提出物业管理专业建议并推动落实；</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协助新项目的图纸审核及建议输出，包括前期技术顾问的参与和输出、前期物业方案的制定和重大项目的承接查验工作参与；</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协助项目施工现场跟踪，验证物业建议的落实情况；</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参与新项目物业服务方案编制、物业费测算及评审工作、项目规划设计、建设施工、竣工验收、承接查验、现场踏勘等不同阶段的介入工作，以及参与本地及异地内外盘项</w:t>
      </w:r>
      <w:r>
        <w:rPr>
          <w:rFonts w:ascii="微软雅黑" w:eastAsia="微软雅黑" w:hAnsi="微软雅黑" w:cs="Arial" w:hint="eastAsia"/>
          <w:color w:val="333333"/>
          <w:sz w:val="24"/>
          <w:szCs w:val="24"/>
          <w:shd w:val="clear" w:color="auto" w:fill="FFFFFF"/>
        </w:rPr>
        <w:lastRenderedPageBreak/>
        <w:t>目专业技术支持。</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我们非常欢迎土木工程、电气工程及其自动化、建筑电气与智能化、城市水系统工程、消防工程等相关专业的同学加入，同时也欢迎更多相关专业背景，符合岗位要求的同学加入。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工科生是最爱，土建、电气工程、暖通、给排水、消防专业看过来；</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四“强”选手：责任心强、沟通协调能力强，学习能力强，抗压能力强；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掌握CAD基础操作及理论知识，并熟练使用CAD。</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财务核算岗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成长路径：通过专业认证，从初级到专家，或成为储备财务负责人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协助处理公司全盘帐务，编制财务报表，出具财务分析报告；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帐务核对，处理差异，配合组织内外部审计出具审计报告；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为公司经营管理者提供公司经营问题分析及改善建议，出具经营分析报告；</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协助开展投资评估分析及财务测算，制定财税优化方案；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协助完善公司风险控制机制。</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我们非常欢迎财务管理、会计、金融学类、经济学等相关专业的同学加入，同时也欢迎更多相关专业背景，符合岗位要求的同学加入。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熟练使用电脑，熟练使用offce软金蝶、用友等财务软件；</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具备一定的公文写作功底，至少在学校内刊上发表过文章；</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思维逻辑能力强，做事善于分清轻重缓急；</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具备优秀的学习能力、积极的工作态度、良好的自我驱动力、较强的抗压力。</w:t>
      </w:r>
    </w:p>
    <w:p w:rsidR="00216B85" w:rsidRDefault="00216B85">
      <w:pPr>
        <w:adjustRightInd w:val="0"/>
        <w:snapToGrid w:val="0"/>
        <w:spacing w:line="276" w:lineRule="auto"/>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color w:val="333333"/>
          <w:sz w:val="24"/>
          <w:szCs w:val="24"/>
          <w:u w:val="single"/>
        </w:rPr>
        <w:lastRenderedPageBreak/>
        <w:t>人力</w:t>
      </w:r>
      <w:r>
        <w:rPr>
          <w:rFonts w:ascii="微软雅黑" w:eastAsia="微软雅黑" w:hAnsi="微软雅黑" w:cs="Arial" w:hint="eastAsia"/>
          <w:color w:val="333333"/>
          <w:sz w:val="24"/>
          <w:szCs w:val="24"/>
          <w:u w:val="single"/>
        </w:rPr>
        <w:t>资源</w:t>
      </w:r>
      <w:r>
        <w:rPr>
          <w:rFonts w:ascii="微软雅黑" w:eastAsia="微软雅黑" w:hAnsi="微软雅黑" w:cs="Arial"/>
          <w:color w:val="333333"/>
          <w:sz w:val="24"/>
          <w:szCs w:val="24"/>
          <w:u w:val="single"/>
        </w:rPr>
        <w:t>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成长路径：通过专业认证，从初级到专家，或成为储备人力负责人</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负责人事日常基础运营工作，包括人员招聘、员工薪酬福利、入职、离职等流程办理；</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计划、管理招聘工作，整合招聘资源，统一招聘标准、提升招聘专业水平、加大人才吸引力度等；</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协助各业务单元开展人力资源相关工作，提供专业性的支持和建议；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负责宣传、维护内部沟通渠道，协助部门管理者，具体处理内部员工投诉；</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负责公司员工关系、企业文化具体工作的开展与落实，保障员工稳定性。</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我们非常欢迎心理学、社会学、人力资源管理、应用统计学、计算机、数据分析等相关专业的同学加入，同时也欢迎更多相关专业背景，符合岗位要求的同学加入。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 xml:space="preserve">1. 用数据和事实说话，时刻保持理性思辨,你的洞见将有机会运用于万物云的组织发展、招聘分析、薪酬福利等领域； </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有同理心，具备良好的沟通、协调和解决问题的能力，以及文字表达能力；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上得了三尺讲台，下得了业务现场，写得了活动方案，做得了员工关怀。</w:t>
      </w:r>
    </w:p>
    <w:p w:rsidR="00216B85" w:rsidRDefault="00216B85">
      <w:pPr>
        <w:adjustRightInd w:val="0"/>
        <w:snapToGrid w:val="0"/>
        <w:rPr>
          <w:rFonts w:ascii="微软雅黑" w:eastAsia="微软雅黑" w:hAnsi="微软雅黑"/>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综合运营岗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项目业务管理和运营统筹，为业务拓展和发展提供后勤支持保障；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服务品质监控和管理，提供专业性的支持和建议；</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相关专项业务的对接及开展。</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我们非常欢迎管理科学与工程类、工商管理类、公共管理类、旅游管理类、社会学类、法学等相关专业的同学加入，同时也欢迎更多相关专业背景，符合岗位要求的同学加入。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熟练使用电脑，熟练使用offce等软件；</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具备一定的公文写作功底，在院校内刊上发表过文章优先；</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出色的分析及学习能力；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优秀的沟通协调能力及组织能力。</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采购管理岗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1．根据需求计划，配合项目投标询价、议价，合理安排议价计划，确保投标成本准确且具备竞争优势；</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2．关注需求市场行情，把握最佳采购时机，并通过招标、多方比价等方式确定年度战略合作供方，并与年度合作供方进行阶段性议价，降低采购成本；</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3．编制采购计划并负责施工及材料类、服务类合同招投标工作；负责招标文件、评标报告的编写、并负责开标、评标、定标、合同签订工作；</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针对已中标项目，与供方核对非产品库物资具体信息（如名称、型号、参数等），确保及时完成细化。</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我们非常欢迎采购、物流管理、供应链、供应链管理等相关专业的同学加入，同时也欢迎更多相关专业背景，符合岗位要求的同学加入。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思路清晰、优秀的创新能力、分析解决能力；</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具备较强的人际沟通能力、组织协调能力和良好的团队协作精神，抗压能力强；</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具备较强的数据敏感性和分析问题、解决问题的能力，具备较强的文字表达能力和口头表达能力，善于总结与分析。</w:t>
      </w:r>
    </w:p>
    <w:p w:rsidR="00216B85" w:rsidRDefault="00216B85">
      <w:pPr>
        <w:adjustRightInd w:val="0"/>
        <w:snapToGrid w:val="0"/>
        <w:jc w:val="left"/>
        <w:rPr>
          <w:rFonts w:ascii="微软雅黑" w:eastAsia="微软雅黑" w:hAnsi="微软雅黑"/>
          <w:color w:val="000000"/>
          <w:sz w:val="24"/>
          <w:szCs w:val="24"/>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lastRenderedPageBreak/>
        <w:t>营销运营岗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成长路径：通过专业认证，从初级到专家，或成为专业团队管理者</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围绕房产为客户提供专业的装修、拎包入住、生活类等业务的咨询、销售服务；</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进行市场调研、数据分析、推广方案撰写，谈判沟通等促成业务达成；</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负责公司业务开发与积累，并与业主、第三方建立良好的业务协作关系；</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对合作商家进行管理，协助发掘客户需求，按施工排期进行销售管理，督促产品的安装、售后服务及对账工作。</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我们非常欢迎工商管理类、市场营销、广告学、房地产开发与管理等相关专业的同学加入，同时也欢迎更多相关专业背景，符合岗位要求的同学加入。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333333"/>
          <w:sz w:val="24"/>
          <w:szCs w:val="24"/>
          <w:shd w:val="clear" w:color="auto" w:fill="FFFFFF"/>
        </w:rPr>
      </w:pP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对外随机应变，做“聪明的一休哥”满足客户百变需求；</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能说更能写，拥有强大的大脑，严密的逻辑思维；</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知心的你，会用方案和图纸来开解客户；</w:t>
      </w:r>
    </w:p>
    <w:p w:rsidR="00216B85" w:rsidRDefault="00ED017C">
      <w:pPr>
        <w:adjustRightInd w:val="0"/>
        <w:snapToGrid w:val="0"/>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贴心的你，会用细节和品质来证明不凡。</w:t>
      </w:r>
    </w:p>
    <w:p w:rsidR="00216B85" w:rsidRDefault="00216B85">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科技类专业岗位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产品运营岗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成长路径：通过科技类专业认证，从初级到专家，或成为产品团队管理者</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【岗位职责】</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1. 参与企业产品/平台前端或后端项目运营，对核心运营数据负责；</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2. 挖掘客户痛点及需求，有针对性的开展用户活动，增加用户积极性和参与度，并配合市场运营需要进行活动方案策划；</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3. 负责产品对活动及系统的数据分析，提炼和梳理用户需求，进行产品系统及运营活动各方的持续优化，持续拓展和挖掘商业化空间及用户留存；</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4. 围绕提升客户效能及用户体验的目标，梳理业务流程，跟进业务进度，逐步优化产品</w:t>
      </w:r>
      <w:r>
        <w:rPr>
          <w:rFonts w:ascii="微软雅黑" w:eastAsia="微软雅黑" w:hAnsi="微软雅黑" w:cs="Arial" w:hint="eastAsia"/>
          <w:color w:val="000000" w:themeColor="text1"/>
          <w:sz w:val="24"/>
          <w:szCs w:val="24"/>
          <w:shd w:val="clear" w:color="auto" w:fill="FFFFFF"/>
        </w:rPr>
        <w:lastRenderedPageBreak/>
        <w:t>及运营方案，分析产品效果及优化方向，推动产品迭代升级；</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5. 同步产品规划及进度、输出产品功能手册、搭建产品异常问题FAQ，建立满意度评价体系等。</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【专业】</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我们非常欢迎计算机、电子、数据科学、通信、数学等相关专业的同学加入，同时也欢迎更多相关专业背景，符合岗位要求的同学加入。</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【个人技能】</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1. 具备优秀的经营分析、行业研究能力，良好的系统性思维和战略格局；</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2. 熟悉数据分析、效果评估方法；具备创造性思维、快速学习适应能力，对用户需求有一定的洞察力和判断力；</w:t>
      </w:r>
    </w:p>
    <w:p w:rsidR="00216B85" w:rsidRDefault="00ED017C">
      <w:pPr>
        <w:adjustRightInd w:val="0"/>
        <w:snapToGrid w:val="0"/>
        <w:rPr>
          <w:rFonts w:ascii="微软雅黑" w:eastAsia="微软雅黑" w:hAnsi="微软雅黑" w:cs="Arial"/>
          <w:color w:val="000000" w:themeColor="text1"/>
          <w:sz w:val="24"/>
          <w:szCs w:val="24"/>
          <w:shd w:val="clear" w:color="auto" w:fill="FFFFFF"/>
        </w:rPr>
      </w:pPr>
      <w:r>
        <w:rPr>
          <w:rFonts w:ascii="微软雅黑" w:eastAsia="微软雅黑" w:hAnsi="微软雅黑" w:cs="Arial" w:hint="eastAsia"/>
          <w:color w:val="000000" w:themeColor="text1"/>
          <w:sz w:val="24"/>
          <w:szCs w:val="24"/>
          <w:shd w:val="clear" w:color="auto" w:fill="FFFFFF"/>
        </w:rPr>
        <w:t>3. 优秀的创新能力、钻研精神，出色的执行能力和沟通协调能力，及独立解决问题的能力。</w:t>
      </w:r>
    </w:p>
    <w:p w:rsidR="00216B85" w:rsidRDefault="00216B85">
      <w:pPr>
        <w:adjustRightInd w:val="0"/>
        <w:snapToGrid w:val="0"/>
        <w:rPr>
          <w:rFonts w:ascii="微软雅黑" w:eastAsia="微软雅黑" w:hAnsi="微软雅黑" w:cs="Arial"/>
          <w:color w:val="000000" w:themeColor="text1"/>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产品经理岗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成长路径：通过科技类专业认证，从初级到专家，或成为产品团队管理者</w:t>
      </w:r>
    </w:p>
    <w:p w:rsidR="00216B85" w:rsidRDefault="00216B85">
      <w:pPr>
        <w:adjustRightInd w:val="0"/>
        <w:snapToGrid w:val="0"/>
        <w:jc w:val="left"/>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【岗位职责】：</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1. 需求管理：搜集客户需求，进行需求分析和管理；</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2. 产品策划：根据客户需求，与支付渠道等合作方一起制定产品解决方案；</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3. 项目管理：借助项目管理工具制定项目计划，协调研发团队按时完成项目开发及交付工作。</w:t>
      </w:r>
    </w:p>
    <w:p w:rsidR="00216B85" w:rsidRDefault="00216B85">
      <w:pPr>
        <w:adjustRightInd w:val="0"/>
        <w:snapToGrid w:val="0"/>
        <w:jc w:val="left"/>
        <w:rPr>
          <w:rFonts w:ascii="微软雅黑" w:eastAsia="微软雅黑" w:hAnsi="微软雅黑" w:cs="Arial"/>
          <w:color w:val="333333"/>
          <w:sz w:val="24"/>
          <w:szCs w:val="24"/>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【专业】</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我们非常欢迎计算机、数据科学、金融、数据科学等相关专业的同学加入，同时也欢迎更多相关专业背景，符合岗位要求的同学加入。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rPr>
      </w:pP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【个人技能】</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hint="eastAsia"/>
          <w:color w:val="333333"/>
          <w:sz w:val="24"/>
          <w:szCs w:val="24"/>
        </w:rPr>
        <w:t>1. 熟悉客户销售业务，有支付软硬件、产品运营推广等相关实习经验优先；</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color w:val="333333"/>
          <w:sz w:val="24"/>
          <w:szCs w:val="24"/>
        </w:rPr>
        <w:t>2</w:t>
      </w:r>
      <w:r>
        <w:rPr>
          <w:rFonts w:ascii="微软雅黑" w:eastAsia="微软雅黑" w:hAnsi="微软雅黑" w:cs="Arial" w:hint="eastAsia"/>
          <w:color w:val="333333"/>
          <w:sz w:val="24"/>
          <w:szCs w:val="24"/>
        </w:rPr>
        <w:t>. 具备产品规划能力，能跟踪市场/竞合/客户/产品等多路信息，从中找到正确的产品发展方向；</w:t>
      </w:r>
    </w:p>
    <w:p w:rsidR="00216B85" w:rsidRDefault="00ED017C">
      <w:pPr>
        <w:adjustRightInd w:val="0"/>
        <w:snapToGrid w:val="0"/>
        <w:jc w:val="left"/>
        <w:rPr>
          <w:rFonts w:ascii="微软雅黑" w:eastAsia="微软雅黑" w:hAnsi="微软雅黑" w:cs="Arial"/>
          <w:color w:val="333333"/>
          <w:sz w:val="24"/>
          <w:szCs w:val="24"/>
        </w:rPr>
      </w:pPr>
      <w:r>
        <w:rPr>
          <w:rFonts w:ascii="微软雅黑" w:eastAsia="微软雅黑" w:hAnsi="微软雅黑" w:cs="Arial"/>
          <w:color w:val="333333"/>
          <w:sz w:val="24"/>
          <w:szCs w:val="24"/>
        </w:rPr>
        <w:lastRenderedPageBreak/>
        <w:t>3</w:t>
      </w:r>
      <w:r>
        <w:rPr>
          <w:rFonts w:ascii="微软雅黑" w:eastAsia="微软雅黑" w:hAnsi="微软雅黑" w:cs="Arial" w:hint="eastAsia"/>
          <w:color w:val="333333"/>
          <w:sz w:val="24"/>
          <w:szCs w:val="24"/>
        </w:rPr>
        <w:t>. 具备产品执行能力，能输出需求文档/交互原型，推进研发执行等。</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技术开发岗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学习参与物联网平台的需求分析、设计、编码等工作；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理解用户需求和系统设计思想，参与需求讨论和分析；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负责相关应用软件的调试及维护；</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完成所负责功能模块代码实现，编写开发文档；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技术方向：Net，Java，C++，Web。</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*万睿科技需求开发方向：Java开发/嵌入式/软件测试/web前端/IT运维/Android开发/音视频开发。</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我们非常欢迎软件工程、数学、数据科学、计算机等相关专业的同学加入，同时也欢迎更多相关专业背景，符合岗位要求的同学加入。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 xml:space="preserve">1. 了解HTML5、CSS3、JavaScript、JQuery、Angular JS、Bootstrap 、YUI等前端相关技术； </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熟悉Oracle</w:t>
      </w:r>
      <w:r w:rsidR="00E914EF">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Mysql</w:t>
      </w:r>
      <w:r w:rsidR="00E914EF">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SQL Server至少一种；</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能使用Eclipse、Tomcat、STS等JAVA开发工具；</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熟悉开发文档的编写，具备良好的编程思想和良好的团队合作能力。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算法工程师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配合业务、产品、数据等相关部门完成算法相关工作；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应用算法解决实际项目中遇到的问题；</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3. 跟进前沿算法和行业的前沿应用。</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我们非常欢迎数学、计算机、人工智能、信息工程等相关专业的同学加入，同时也欢迎更多相关专业背景，符合岗位要求的同学加入。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具有神经网络算法、机器学习算法、深度学习算法等相关专业知识背景，能熟练分析和梳理业务中遇到的实际工程问题；</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熟练运用MATLAB/Simulink、Python、Java、C#、TensorFlow等工具/平台编写神经元网络算法、机器学习算法、深度学习算法等相关算法的工作经验；</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较强的数学和计算机的综合应用能力；</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 较强的学习能力和适应能力。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数据分析师</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成长路径：通过科技类专业认证，从初级到专家，或成为技术团队管理者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1.结合业务进行深度分析，挖掘数据价值，提供有洞察能落地的结论，为产品运营的策略制定提供数据支持；</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2.通过专题分析，对业务问题进行深入分析，形成数据运营指标体系，并定期输出业务发展分析报告，为业务的策略、产品优化提供数据支持；</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3.设计AB方案，推断挖掘影响业务增长的核心因素，制定优化策略并协同推进落地；</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4.使用统计学分析方法</w:t>
      </w:r>
      <w:r w:rsidR="00E914EF">
        <w:rPr>
          <w:rFonts w:ascii="微软雅黑" w:eastAsia="微软雅黑" w:hAnsi="微软雅黑" w:cs="Arial" w:hint="eastAsia"/>
          <w:color w:val="333333"/>
          <w:sz w:val="24"/>
          <w:szCs w:val="24"/>
          <w:shd w:val="clear" w:color="auto" w:fill="FFFFFF"/>
        </w:rPr>
        <w:t>，</w:t>
      </w:r>
      <w:r>
        <w:rPr>
          <w:rFonts w:ascii="微软雅黑" w:eastAsia="微软雅黑" w:hAnsi="微软雅黑" w:cs="Arial" w:hint="eastAsia"/>
          <w:color w:val="333333"/>
          <w:sz w:val="24"/>
          <w:szCs w:val="24"/>
          <w:shd w:val="clear" w:color="auto" w:fill="FFFFFF"/>
        </w:rPr>
        <w:t>挖掘算法，构建数据分析模型，提供业务痛点解决方案，驱动业务迭代优化；</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 设计并规划相关数据分析项目的可行性数据框架，同时确保该设计方案的最终实施。</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我们非常欢迎数据计算及应用、数学与应用数学、电子信息工程、电子科学与技术、计算机科学与技术、数据科学与大数据技术等相关专业的同学加入，同时也欢迎更多</w:t>
      </w:r>
      <w:r>
        <w:rPr>
          <w:rFonts w:ascii="微软雅黑" w:eastAsia="微软雅黑" w:hAnsi="微软雅黑" w:cs="Arial" w:hint="eastAsia"/>
          <w:color w:val="333333"/>
          <w:sz w:val="24"/>
          <w:szCs w:val="24"/>
          <w:shd w:val="clear" w:color="auto" w:fill="FFFFFF"/>
        </w:rPr>
        <w:lastRenderedPageBreak/>
        <w:t>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1.具备数据分析和挖掘等相关实习经验，掌握Hive或SQL，精通Excel；</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2.熟悉Hadoop、Spark等大数据处理平台，熟悉python、scala等至少一门编程语言；</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3.熟悉分类、聚类、预测等常用算法逻辑，并有相应的项目落地经验；</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4.具有扎实的基本功、突出的数据、算法分析和总结能力，对新技术充满好奇心，喜欢有挑战的工作；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5.有良好的自驱力，工作积极主动，责任心强，具备良好的团队协作能力。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spacing w:before="0" w:beforeAutospacing="0" w:after="0" w:afterAutospacing="0"/>
        <w:jc w:val="center"/>
        <w:rPr>
          <w:rFonts w:ascii="微软雅黑" w:eastAsia="微软雅黑" w:hAnsi="微软雅黑" w:cs="Arial"/>
          <w:color w:val="333333"/>
          <w:sz w:val="24"/>
          <w:szCs w:val="24"/>
          <w:shd w:val="pct10" w:color="auto" w:fill="FFFFFF"/>
        </w:rPr>
      </w:pPr>
      <w:r>
        <w:rPr>
          <w:rFonts w:ascii="微软雅黑" w:eastAsia="微软雅黑" w:hAnsi="微软雅黑" w:cs="Arial" w:hint="eastAsia"/>
          <w:color w:val="333333"/>
          <w:sz w:val="24"/>
          <w:szCs w:val="24"/>
          <w:shd w:val="pct10" w:color="auto" w:fill="FFFFFF"/>
        </w:rPr>
        <w:t>战略发展类岗位</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计划运营岗</w:t>
      </w: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项目业务管理和运营统筹，协助业务牵头人跟进重点工作的落地与目标达成；</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2</w:t>
      </w:r>
      <w:r>
        <w:rPr>
          <w:rFonts w:ascii="微软雅黑" w:eastAsia="微软雅黑" w:hAnsi="微软雅黑" w:cs="Arial" w:hint="eastAsia"/>
          <w:color w:val="333333"/>
          <w:sz w:val="24"/>
          <w:szCs w:val="24"/>
          <w:shd w:val="clear" w:color="auto" w:fill="FFFFFF"/>
        </w:rPr>
        <w:t>. 跟进公司各部门年度\月度重点工作达成，依据运营考核制度支持落地，确保战略方向的一致性；</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负责公司各级重要会议的筹划与组织，跟进会议决议执行，如月度运营会议、联合会、评审会、各类专项会议等；</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4.</w:t>
      </w:r>
      <w:r>
        <w:rPr>
          <w:rFonts w:ascii="微软雅黑" w:eastAsia="微软雅黑" w:hAnsi="微软雅黑" w:cs="Arial"/>
          <w:color w:val="333333"/>
          <w:sz w:val="24"/>
          <w:szCs w:val="24"/>
          <w:shd w:val="clear" w:color="auto" w:fill="FFFFFF"/>
        </w:rPr>
        <w:t xml:space="preserve"> </w:t>
      </w:r>
      <w:r>
        <w:rPr>
          <w:rFonts w:ascii="微软雅黑" w:eastAsia="微软雅黑" w:hAnsi="微软雅黑" w:cs="Arial" w:hint="eastAsia"/>
          <w:color w:val="333333"/>
          <w:sz w:val="24"/>
          <w:szCs w:val="24"/>
          <w:shd w:val="clear" w:color="auto" w:fill="FFFFFF"/>
        </w:rPr>
        <w:t>对接集团级、BG级和公司级重大事项，通过与各级业务牵头人及骨干的沟通，开展工作汇报，推动工作落地。</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我们非常欢迎经济学类、金融学类、社会学类、数学、统计学类、城市规划等相关专业的同学加入，同时也欢迎更多相关专业背景，符合岗位要求的同学加入。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具备较好的公文写作能力；</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lastRenderedPageBreak/>
        <w:t>2. 熟练使用各类办公软件,精通PPT制作；</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3</w:t>
      </w:r>
      <w:r>
        <w:rPr>
          <w:rFonts w:ascii="微软雅黑" w:eastAsia="微软雅黑" w:hAnsi="微软雅黑" w:cs="Arial" w:hint="eastAsia"/>
          <w:color w:val="333333"/>
          <w:sz w:val="24"/>
          <w:szCs w:val="24"/>
          <w:shd w:val="clear" w:color="auto" w:fill="FFFFFF"/>
        </w:rPr>
        <w:t>. 有良好的自驱力，善于沟通，工作积极主动，责任心强，具备良好的团队协作能力。</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投资运营岗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负责国家及区域行业政策与发展研究，参与投资项目考察、市场调研分析、评估测算，并提供专业意见，编制项目投资可行性研究报告；</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负责公司投资项目全周期跟进、管理，完成投资项目的投资分析、投后管理、投资退出等工作。</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我们非常欢迎金融、投资、管理、统计、财务、经济类等相关专业的同学加入，同时也欢迎更多相关专业背景，符合岗位要求的同学加入。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具备较强的分析能力、研究精神和系统性思维，具备商业敏感度；</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具备资源整合与沟通协作能力，能够进行良好的口头表达和报告撰写；</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拥抱变革、抗压能力强，具备奋斗者精神，认同万科企业文化与价值观。</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pStyle w:val="1"/>
        <w:shd w:val="clear" w:color="auto" w:fill="FFFFFF"/>
        <w:adjustRightInd w:val="0"/>
        <w:snapToGrid w:val="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战略分析岗</w:t>
      </w:r>
    </w:p>
    <w:p w:rsidR="00216B85" w:rsidRDefault="00ED017C">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r>
        <w:rPr>
          <w:rFonts w:ascii="微软雅黑" w:eastAsia="微软雅黑" w:hAnsi="微软雅黑" w:cs="Arial" w:hint="eastAsia"/>
          <w:color w:val="333333"/>
          <w:sz w:val="24"/>
          <w:szCs w:val="24"/>
          <w:u w:val="single"/>
        </w:rPr>
        <w:t>成长路径：</w:t>
      </w:r>
      <w:r>
        <w:rPr>
          <w:rFonts w:ascii="微软雅黑" w:eastAsia="微软雅黑" w:hAnsi="微软雅黑" w:cs="Arial"/>
          <w:color w:val="333333"/>
          <w:sz w:val="24"/>
          <w:szCs w:val="24"/>
          <w:u w:val="single"/>
        </w:rPr>
        <w:t>3</w:t>
      </w:r>
      <w:r>
        <w:rPr>
          <w:rFonts w:ascii="微软雅黑" w:eastAsia="微软雅黑" w:hAnsi="微软雅黑" w:cs="Arial" w:hint="eastAsia"/>
          <w:color w:val="333333"/>
          <w:sz w:val="24"/>
          <w:szCs w:val="24"/>
          <w:u w:val="single"/>
        </w:rPr>
        <w:t>年成长为具备战略思维、全局意识、系统思考及统筹管理能力的经理级高潜人员；</w:t>
      </w:r>
      <w:r>
        <w:rPr>
          <w:rFonts w:ascii="微软雅黑" w:eastAsia="微软雅黑" w:hAnsi="微软雅黑" w:cs="Arial"/>
          <w:color w:val="333333"/>
          <w:sz w:val="24"/>
          <w:szCs w:val="24"/>
          <w:u w:val="single"/>
        </w:rPr>
        <w:t>5</w:t>
      </w:r>
      <w:r>
        <w:rPr>
          <w:rFonts w:ascii="微软雅黑" w:eastAsia="微软雅黑" w:hAnsi="微软雅黑" w:cs="Arial" w:hint="eastAsia"/>
          <w:color w:val="333333"/>
          <w:sz w:val="24"/>
          <w:szCs w:val="24"/>
          <w:u w:val="single"/>
        </w:rPr>
        <w:t>年成长为储备经营管理者。</w:t>
      </w:r>
    </w:p>
    <w:p w:rsidR="00216B85" w:rsidRDefault="00216B85">
      <w:pPr>
        <w:pStyle w:val="1"/>
        <w:shd w:val="clear" w:color="auto" w:fill="FFFFFF"/>
        <w:adjustRightInd w:val="0"/>
        <w:snapToGrid w:val="0"/>
        <w:spacing w:before="0" w:beforeAutospacing="0" w:after="0" w:afterAutospacing="0"/>
        <w:rPr>
          <w:rFonts w:ascii="微软雅黑" w:eastAsia="微软雅黑" w:hAnsi="微软雅黑" w:cs="Arial"/>
          <w:color w:val="333333"/>
          <w:sz w:val="24"/>
          <w:szCs w:val="24"/>
          <w:u w:val="single"/>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【岗位职责】</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1. 对目标行业进行产业链分析及标杆案例分析，形成研究报告；</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2. 协助公司新业务的模式研究与分析、论证与落地；</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3. 参与数据清洗和过滤、数据处理、数据分析可视化等过程，根据实际业务情况，对</w:t>
      </w:r>
      <w:r>
        <w:rPr>
          <w:rFonts w:ascii="微软雅黑" w:eastAsia="微软雅黑" w:hAnsi="微软雅黑" w:cs="Arial" w:hint="eastAsia"/>
          <w:color w:val="333333"/>
          <w:sz w:val="24"/>
          <w:szCs w:val="24"/>
          <w:shd w:val="clear" w:color="auto" w:fill="FFFFFF"/>
        </w:rPr>
        <w:lastRenderedPageBreak/>
        <w:t>数据进行建模和挖掘，建立并持续完善有效的符合公司业务的分析模型；</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color w:val="333333"/>
          <w:sz w:val="24"/>
          <w:szCs w:val="24"/>
          <w:shd w:val="clear" w:color="auto" w:fill="FFFFFF"/>
        </w:rPr>
        <w:t xml:space="preserve">4. </w:t>
      </w:r>
      <w:r>
        <w:rPr>
          <w:rFonts w:ascii="微软雅黑" w:eastAsia="微软雅黑" w:hAnsi="微软雅黑" w:cs="Arial" w:hint="eastAsia"/>
          <w:color w:val="333333"/>
          <w:sz w:val="24"/>
          <w:szCs w:val="24"/>
          <w:shd w:val="clear" w:color="auto" w:fill="FFFFFF"/>
        </w:rPr>
        <w:t>基于分析提出业务发展的策略建议，为战略决策作参考。</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【专业】</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我们非常欢迎社会学、金融、投资、管理、统计、经济学类、城市规划等相关专业的同学加入，同时也欢迎更多相关专业背景，符合岗位要求的同学加入。</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Pr>
          <w:rFonts w:ascii="微软雅黑" w:eastAsia="微软雅黑" w:hAnsi="微软雅黑" w:cs="Arial" w:hint="eastAsia"/>
          <w:color w:val="333333"/>
          <w:sz w:val="24"/>
          <w:szCs w:val="24"/>
          <w:shd w:val="clear" w:color="auto" w:fill="FFFFFF"/>
        </w:rPr>
        <w:t>【个人技能】</w:t>
      </w:r>
      <w:bookmarkStart w:id="0" w:name="_GoBack"/>
      <w:bookmarkEnd w:id="0"/>
    </w:p>
    <w:p w:rsidR="00216B85" w:rsidRPr="00134747" w:rsidRDefault="00ED017C">
      <w:pPr>
        <w:adjustRightInd w:val="0"/>
        <w:snapToGrid w:val="0"/>
        <w:jc w:val="left"/>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1. 具备数据分析和行业研究的能力，对专业追求完美；</w:t>
      </w:r>
    </w:p>
    <w:p w:rsidR="00216B85" w:rsidRDefault="00ED017C">
      <w:pPr>
        <w:adjustRightInd w:val="0"/>
        <w:snapToGrid w:val="0"/>
        <w:jc w:val="left"/>
        <w:rPr>
          <w:rFonts w:ascii="微软雅黑" w:eastAsia="微软雅黑" w:hAnsi="微软雅黑" w:cs="Arial"/>
          <w:color w:val="333333"/>
          <w:sz w:val="24"/>
          <w:szCs w:val="24"/>
          <w:shd w:val="clear" w:color="auto" w:fill="FFFFFF"/>
        </w:rPr>
      </w:pPr>
      <w:r w:rsidRPr="00134747">
        <w:rPr>
          <w:rFonts w:ascii="微软雅黑" w:eastAsia="微软雅黑" w:hAnsi="微软雅黑" w:cs="Arial" w:hint="eastAsia"/>
          <w:color w:val="333333"/>
          <w:sz w:val="24"/>
          <w:szCs w:val="24"/>
          <w:shd w:val="clear" w:color="auto" w:fill="FFFFFF"/>
        </w:rPr>
        <w:t>2. 天生好奇宝宝，逻辑清晰，责任极强，追求卓越，问题分析与解决能力一流。</w:t>
      </w:r>
    </w:p>
    <w:p w:rsidR="00216B85" w:rsidRDefault="00216B85">
      <w:pPr>
        <w:adjustRightInd w:val="0"/>
        <w:snapToGrid w:val="0"/>
        <w:jc w:val="left"/>
        <w:rPr>
          <w:rFonts w:ascii="微软雅黑" w:eastAsia="微软雅黑" w:hAnsi="微软雅黑" w:cs="Arial"/>
          <w:color w:val="333333"/>
          <w:sz w:val="24"/>
          <w:szCs w:val="24"/>
          <w:shd w:val="clear" w:color="auto" w:fill="FFFFFF"/>
        </w:rPr>
      </w:pPr>
    </w:p>
    <w:sectPr w:rsidR="00216B85">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22" w:rsidRDefault="00456722">
      <w:r>
        <w:separator/>
      </w:r>
    </w:p>
  </w:endnote>
  <w:endnote w:type="continuationSeparator" w:id="0">
    <w:p w:rsidR="00456722" w:rsidRDefault="004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27255"/>
    </w:sdtPr>
    <w:sdtEndPr/>
    <w:sdtContent>
      <w:p w:rsidR="00ED017C" w:rsidRDefault="00ED017C">
        <w:pPr>
          <w:pStyle w:val="a6"/>
          <w:jc w:val="right"/>
        </w:pPr>
        <w:r>
          <w:fldChar w:fldCharType="begin"/>
        </w:r>
        <w:r>
          <w:instrText>PAGE   \* MERGEFORMAT</w:instrText>
        </w:r>
        <w:r>
          <w:fldChar w:fldCharType="separate"/>
        </w:r>
        <w:r w:rsidR="00F630E7" w:rsidRPr="00F630E7">
          <w:rPr>
            <w:noProof/>
            <w:lang w:val="zh-CN"/>
          </w:rPr>
          <w:t>24</w:t>
        </w:r>
        <w:r>
          <w:fldChar w:fldCharType="end"/>
        </w:r>
      </w:p>
    </w:sdtContent>
  </w:sdt>
  <w:p w:rsidR="00ED017C" w:rsidRDefault="00ED01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22" w:rsidRDefault="00456722">
      <w:r>
        <w:separator/>
      </w:r>
    </w:p>
  </w:footnote>
  <w:footnote w:type="continuationSeparator" w:id="0">
    <w:p w:rsidR="00456722" w:rsidRDefault="00456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221"/>
    <w:multiLevelType w:val="hybridMultilevel"/>
    <w:tmpl w:val="4C00063E"/>
    <w:lvl w:ilvl="0" w:tplc="E5F45D9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F0E1B"/>
    <w:multiLevelType w:val="multilevel"/>
    <w:tmpl w:val="138F0E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85"/>
    <w:rsid w:val="00134747"/>
    <w:rsid w:val="00216B85"/>
    <w:rsid w:val="00264789"/>
    <w:rsid w:val="00320A0A"/>
    <w:rsid w:val="003E3F90"/>
    <w:rsid w:val="00456722"/>
    <w:rsid w:val="00503503"/>
    <w:rsid w:val="00647C9F"/>
    <w:rsid w:val="00805BFD"/>
    <w:rsid w:val="008B5B56"/>
    <w:rsid w:val="00A460A2"/>
    <w:rsid w:val="00C27322"/>
    <w:rsid w:val="00C87A05"/>
    <w:rsid w:val="00CC0187"/>
    <w:rsid w:val="00E914EF"/>
    <w:rsid w:val="00ED017C"/>
    <w:rsid w:val="00F630E7"/>
    <w:rsid w:val="00F9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415D4-2CA7-4E8A-9317-84DC3248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75" w:after="75"/>
      <w:jc w:val="left"/>
    </w:pPr>
    <w:rPr>
      <w:rFonts w:ascii="宋体" w:eastAsia="宋体" w:hAnsi="宋体" w:cs="宋体"/>
      <w:kern w:val="0"/>
      <w:szCs w:val="21"/>
    </w:rPr>
  </w:style>
  <w:style w:type="character" w:styleId="a9">
    <w:name w:val="Strong"/>
    <w:basedOn w:val="a0"/>
    <w:uiPriority w:val="22"/>
    <w:qFormat/>
    <w:rPr>
      <w:b/>
      <w:bCs/>
    </w:rPr>
  </w:style>
  <w:style w:type="character" w:styleId="aa">
    <w:name w:val="Hyperlink"/>
    <w:basedOn w:val="a0"/>
    <w:uiPriority w:val="99"/>
    <w:unhideWhenUsed/>
    <w:qFormat/>
    <w:rPr>
      <w:color w:val="0563C1"/>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10">
    <w:name w:val="列表段落1"/>
    <w:basedOn w:val="a"/>
    <w:uiPriority w:val="34"/>
    <w:qFormat/>
    <w:pPr>
      <w:widowControl/>
      <w:ind w:firstLine="420"/>
    </w:pPr>
    <w:rPr>
      <w:rFonts w:ascii="等线" w:eastAsia="等线" w:hAnsi="等线" w:cs="宋体"/>
      <w:kern w:val="0"/>
      <w:szCs w:val="21"/>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11">
    <w:name w:val="未处理的提及1"/>
    <w:basedOn w:val="a0"/>
    <w:uiPriority w:val="99"/>
    <w:unhideWhenUsed/>
    <w:qFormat/>
    <w:rPr>
      <w:color w:val="605E5C"/>
      <w:shd w:val="clear" w:color="auto" w:fill="E1DFDD"/>
    </w:rPr>
  </w:style>
  <w:style w:type="paragraph" w:styleId="ad">
    <w:name w:val="List Paragraph"/>
    <w:basedOn w:val="a"/>
    <w:uiPriority w:val="99"/>
    <w:rsid w:val="00647C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2198</Words>
  <Characters>12535</Characters>
  <Application>Microsoft Office Word</Application>
  <DocSecurity>0</DocSecurity>
  <Lines>104</Lines>
  <Paragraphs>29</Paragraphs>
  <ScaleCrop>false</ScaleCrop>
  <Company>微软中国</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W11ASZB12.汪俊旭</dc:creator>
  <cp:lastModifiedBy>B10ABRBKB99.姜俊艳</cp:lastModifiedBy>
  <cp:revision>2</cp:revision>
  <dcterms:created xsi:type="dcterms:W3CDTF">2021-09-22T07:11:00Z</dcterms:created>
  <dcterms:modified xsi:type="dcterms:W3CDTF">2021-09-22T07:11:00Z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0B9EBE2355E646BC41CC46612AB624AE</vt:lpwstr>
  </property>
  <property fmtid="{D5CDD505-2E9C-101B-9397-08002B2CF9AE}" pid="3" name="KSOProductBuildVer">
    <vt:lpwstr>2052-11.13.1</vt:lpwstr>
  </property>
</Properties>
</file>