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79" w:rsidRPr="009439C4" w:rsidRDefault="000D6479" w:rsidP="00F80E76">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学校</w:t>
      </w:r>
      <w:r w:rsidRPr="009439C4">
        <w:rPr>
          <w:rFonts w:ascii="方正小标宋简体" w:eastAsia="方正小标宋简体" w:hint="eastAsia"/>
          <w:sz w:val="44"/>
          <w:szCs w:val="44"/>
        </w:rPr>
        <w:t>简介</w:t>
      </w:r>
    </w:p>
    <w:p w:rsidR="000D6479" w:rsidRPr="009439C4" w:rsidRDefault="000D6479" w:rsidP="00F80E76">
      <w:pPr>
        <w:spacing w:line="570" w:lineRule="exact"/>
        <w:ind w:firstLineChars="200" w:firstLine="640"/>
        <w:rPr>
          <w:rFonts w:ascii="仿宋_GB2312" w:eastAsia="仿宋_GB2312"/>
          <w:sz w:val="32"/>
          <w:szCs w:val="32"/>
        </w:rPr>
      </w:pPr>
    </w:p>
    <w:p w:rsidR="000D6479" w:rsidRPr="00150678" w:rsidRDefault="000D6479" w:rsidP="00F80E76">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六盘水师范学院地处有“中国凉都”之称的贵州省六盘水，是一所“省市共建、以市为主”的全日制普通本科院校。</w:t>
      </w:r>
      <w:r w:rsidRPr="00150678">
        <w:rPr>
          <w:rFonts w:ascii="仿宋" w:eastAsia="仿宋" w:hAnsi="仿宋"/>
          <w:sz w:val="30"/>
          <w:szCs w:val="30"/>
        </w:rPr>
        <w:t>2015</w:t>
      </w:r>
      <w:r w:rsidRPr="00150678">
        <w:rPr>
          <w:rFonts w:ascii="仿宋" w:eastAsia="仿宋" w:hAnsi="仿宋" w:hint="eastAsia"/>
          <w:sz w:val="30"/>
          <w:szCs w:val="30"/>
        </w:rPr>
        <w:t>年列为贵州省向应用型转型发展试点院校，</w:t>
      </w:r>
      <w:r w:rsidRPr="00150678">
        <w:rPr>
          <w:rFonts w:ascii="仿宋" w:eastAsia="仿宋" w:hAnsi="仿宋"/>
          <w:sz w:val="30"/>
          <w:szCs w:val="30"/>
        </w:rPr>
        <w:t>2016</w:t>
      </w:r>
      <w:r w:rsidRPr="00150678">
        <w:rPr>
          <w:rFonts w:ascii="仿宋" w:eastAsia="仿宋" w:hAnsi="仿宋" w:hint="eastAsia"/>
          <w:sz w:val="30"/>
          <w:szCs w:val="30"/>
        </w:rPr>
        <w:t>年通过国家教育部本科教学工作合格评估，并被列入贵州省“十三五”规划期硕士学位授予单位立项建设单位。从</w:t>
      </w:r>
      <w:r w:rsidRPr="00150678">
        <w:rPr>
          <w:rFonts w:ascii="仿宋" w:eastAsia="仿宋" w:hAnsi="仿宋"/>
          <w:sz w:val="30"/>
          <w:szCs w:val="30"/>
        </w:rPr>
        <w:t>2017</w:t>
      </w:r>
      <w:r w:rsidRPr="00150678">
        <w:rPr>
          <w:rFonts w:ascii="仿宋" w:eastAsia="仿宋" w:hAnsi="仿宋" w:hint="eastAsia"/>
          <w:sz w:val="30"/>
          <w:szCs w:val="30"/>
        </w:rPr>
        <w:t>年开始，与辽宁师范大学联合培养硕士研究生。</w:t>
      </w:r>
    </w:p>
    <w:p w:rsidR="000D6479" w:rsidRPr="00150678" w:rsidRDefault="000D6479" w:rsidP="00123A57">
      <w:pPr>
        <w:spacing w:line="570" w:lineRule="exact"/>
        <w:ind w:firstLineChars="200" w:firstLine="600"/>
        <w:rPr>
          <w:rFonts w:ascii="仿宋" w:eastAsia="仿宋" w:hAnsi="仿宋"/>
          <w:b/>
          <w:sz w:val="30"/>
          <w:szCs w:val="30"/>
        </w:rPr>
      </w:pPr>
      <w:r w:rsidRPr="00150678">
        <w:rPr>
          <w:rFonts w:ascii="仿宋" w:eastAsia="仿宋" w:hAnsi="仿宋" w:hint="eastAsia"/>
          <w:sz w:val="30"/>
          <w:szCs w:val="30"/>
        </w:rPr>
        <w:t>六盘水位于贵州西部，是贵州第三大城市，素有“西南煤都”之称，因气候凉爽、舒适、滋润、清新，紫外线辐射适中，被中国气象学会授予“中国凉都”称号</w:t>
      </w:r>
      <w:r w:rsidRPr="00150678">
        <w:rPr>
          <w:rFonts w:ascii="仿宋" w:eastAsia="仿宋" w:hAnsi="仿宋"/>
          <w:sz w:val="30"/>
          <w:szCs w:val="30"/>
        </w:rPr>
        <w:t>,</w:t>
      </w:r>
      <w:r w:rsidRPr="00150678">
        <w:rPr>
          <w:rFonts w:ascii="仿宋" w:eastAsia="仿宋" w:hAnsi="仿宋" w:hint="eastAsia"/>
          <w:sz w:val="30"/>
          <w:szCs w:val="30"/>
        </w:rPr>
        <w:t>是全国唯一以气候特征命名的城市。</w:t>
      </w:r>
      <w:r w:rsidRPr="00150678">
        <w:rPr>
          <w:rFonts w:ascii="仿宋" w:eastAsia="仿宋" w:hAnsi="仿宋"/>
          <w:sz w:val="30"/>
          <w:szCs w:val="30"/>
        </w:rPr>
        <w:t>2017</w:t>
      </w:r>
      <w:r w:rsidRPr="00150678">
        <w:rPr>
          <w:rFonts w:ascii="仿宋" w:eastAsia="仿宋" w:hAnsi="仿宋" w:hint="eastAsia"/>
          <w:sz w:val="30"/>
          <w:szCs w:val="30"/>
        </w:rPr>
        <w:t>年全国爱卫会决定命名六盘水市为国家卫生城市</w:t>
      </w:r>
      <w:r w:rsidRPr="00150678">
        <w:rPr>
          <w:rFonts w:ascii="仿宋" w:eastAsia="仿宋" w:hAnsi="仿宋" w:hint="eastAsia"/>
          <w:b/>
          <w:sz w:val="30"/>
          <w:szCs w:val="30"/>
        </w:rPr>
        <w:t>。</w:t>
      </w:r>
    </w:p>
    <w:p w:rsidR="000D6479" w:rsidRPr="00150678" w:rsidRDefault="000D6479" w:rsidP="00123A57">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六盘水气候资源独特，冬无严寒，夏无酷暑，夏季平均气温</w:t>
      </w:r>
      <w:smartTag w:uri="urn:schemas-microsoft-com:office:smarttags" w:element="chmetcnv">
        <w:smartTagPr>
          <w:attr w:name="TCSC" w:val="0"/>
          <w:attr w:name="NumberType" w:val="1"/>
          <w:attr w:name="Negative" w:val="False"/>
          <w:attr w:name="HasSpace" w:val="False"/>
          <w:attr w:name="SourceValue" w:val="19.7"/>
          <w:attr w:name="UnitName" w:val="℃"/>
        </w:smartTagPr>
        <w:r w:rsidRPr="00150678">
          <w:rPr>
            <w:rFonts w:ascii="仿宋" w:eastAsia="仿宋" w:hAnsi="仿宋"/>
            <w:sz w:val="30"/>
            <w:szCs w:val="30"/>
          </w:rPr>
          <w:t>19.7</w:t>
        </w:r>
        <w:r w:rsidRPr="00150678">
          <w:rPr>
            <w:rFonts w:ascii="仿宋" w:eastAsia="仿宋" w:hAnsi="仿宋" w:hint="eastAsia"/>
            <w:sz w:val="30"/>
            <w:szCs w:val="30"/>
          </w:rPr>
          <w:t>℃</w:t>
        </w:r>
      </w:smartTag>
      <w:r w:rsidRPr="00150678">
        <w:rPr>
          <w:rFonts w:ascii="仿宋" w:eastAsia="仿宋" w:hAnsi="仿宋" w:hint="eastAsia"/>
          <w:sz w:val="30"/>
          <w:szCs w:val="30"/>
        </w:rPr>
        <w:t>，是中国十大避暑旅游城市之一。其境内的玉舍滑雪场、梅花山滑雪场是中国纬度最低的滑雪场。</w:t>
      </w:r>
    </w:p>
    <w:p w:rsidR="000D6479" w:rsidRPr="00150678" w:rsidRDefault="000D6479" w:rsidP="00123A57">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六盘水区位优势明显，交通便捷，有“四省立交”之说。贵昆、南昆、内昆、水红铁路交汇于此，沪昆高铁在其盘州设站，沪昆、杭瑞、都香等高速公路穿境而过，六安城际铁路即将建成通车。六盘水月照机场开通了直达北京、上海、广州等十多个城市的航线。</w:t>
      </w:r>
    </w:p>
    <w:p w:rsidR="000D6479" w:rsidRPr="00150678" w:rsidRDefault="000D6479" w:rsidP="00123A57">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六盘水是国家西电东送的主要城市</w:t>
      </w:r>
      <w:r w:rsidRPr="00150678">
        <w:rPr>
          <w:rFonts w:ascii="仿宋" w:eastAsia="仿宋" w:hAnsi="仿宋"/>
          <w:sz w:val="30"/>
          <w:szCs w:val="30"/>
        </w:rPr>
        <w:t xml:space="preserve">, </w:t>
      </w:r>
      <w:r w:rsidRPr="00150678">
        <w:rPr>
          <w:rFonts w:ascii="仿宋" w:eastAsia="仿宋" w:hAnsi="仿宋" w:hint="eastAsia"/>
          <w:sz w:val="30"/>
          <w:szCs w:val="30"/>
        </w:rPr>
        <w:t>煤炭、电力、冶金、建材等是重要的经济产业，近年来正在积极推进城市转型，旅游产业发展迅速，经济增长较快，人均</w:t>
      </w:r>
      <w:r w:rsidRPr="00150678">
        <w:rPr>
          <w:rFonts w:ascii="仿宋" w:eastAsia="仿宋" w:hAnsi="仿宋"/>
          <w:sz w:val="30"/>
          <w:szCs w:val="30"/>
        </w:rPr>
        <w:t>GDP</w:t>
      </w:r>
      <w:r w:rsidRPr="00150678">
        <w:rPr>
          <w:rFonts w:ascii="仿宋" w:eastAsia="仿宋" w:hAnsi="仿宋" w:hint="eastAsia"/>
          <w:sz w:val="30"/>
          <w:szCs w:val="30"/>
        </w:rPr>
        <w:t>位列全省第二。</w:t>
      </w:r>
    </w:p>
    <w:p w:rsidR="000D6479" w:rsidRPr="00150678" w:rsidRDefault="000D6479" w:rsidP="00F80E76">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六盘水师范学院占地面积</w:t>
      </w:r>
      <w:r w:rsidRPr="00150678">
        <w:rPr>
          <w:rFonts w:ascii="仿宋" w:eastAsia="仿宋" w:hAnsi="仿宋"/>
          <w:sz w:val="30"/>
          <w:szCs w:val="30"/>
        </w:rPr>
        <w:t>1310</w:t>
      </w:r>
      <w:r w:rsidRPr="00150678">
        <w:rPr>
          <w:rFonts w:ascii="仿宋" w:eastAsia="仿宋" w:hAnsi="仿宋" w:hint="eastAsia"/>
          <w:sz w:val="30"/>
          <w:szCs w:val="30"/>
        </w:rPr>
        <w:t>亩，建筑</w:t>
      </w:r>
      <w:bookmarkStart w:id="0" w:name="_GoBack"/>
      <w:bookmarkEnd w:id="0"/>
      <w:r w:rsidRPr="00150678">
        <w:rPr>
          <w:rFonts w:ascii="仿宋" w:eastAsia="仿宋" w:hAnsi="仿宋" w:hint="eastAsia"/>
          <w:sz w:val="30"/>
          <w:szCs w:val="30"/>
        </w:rPr>
        <w:t>面积</w:t>
      </w:r>
      <w:r w:rsidRPr="00150678">
        <w:rPr>
          <w:rFonts w:ascii="仿宋" w:eastAsia="仿宋" w:hAnsi="仿宋"/>
          <w:sz w:val="30"/>
          <w:szCs w:val="30"/>
        </w:rPr>
        <w:t>36</w:t>
      </w:r>
      <w:r w:rsidRPr="00150678">
        <w:rPr>
          <w:rFonts w:ascii="仿宋" w:eastAsia="仿宋" w:hAnsi="仿宋" w:hint="eastAsia"/>
          <w:sz w:val="30"/>
          <w:szCs w:val="30"/>
        </w:rPr>
        <w:t>万平方米，与明湖国家湿地公园融为一体，被誉为“贵州最美大学校园”。</w:t>
      </w:r>
      <w:r w:rsidRPr="00150678">
        <w:rPr>
          <w:rFonts w:ascii="仿宋" w:eastAsia="仿宋" w:hAnsi="仿宋"/>
          <w:sz w:val="30"/>
          <w:szCs w:val="30"/>
        </w:rPr>
        <w:t>2017</w:t>
      </w:r>
      <w:r w:rsidRPr="00150678">
        <w:rPr>
          <w:rFonts w:ascii="仿宋" w:eastAsia="仿宋" w:hAnsi="仿宋" w:hint="eastAsia"/>
          <w:sz w:val="30"/>
          <w:szCs w:val="30"/>
        </w:rPr>
        <w:t>年，学校被评为“贵州省文明校园”。学校现有教学科研仪器设备总值</w:t>
      </w:r>
      <w:r w:rsidRPr="00150678">
        <w:rPr>
          <w:rFonts w:ascii="仿宋" w:eastAsia="仿宋" w:hAnsi="仿宋"/>
          <w:sz w:val="30"/>
          <w:szCs w:val="30"/>
        </w:rPr>
        <w:t>1.03</w:t>
      </w:r>
      <w:r w:rsidRPr="00150678">
        <w:rPr>
          <w:rFonts w:ascii="仿宋" w:eastAsia="仿宋" w:hAnsi="仿宋" w:hint="eastAsia"/>
          <w:sz w:val="30"/>
          <w:szCs w:val="30"/>
        </w:rPr>
        <w:t>亿元，馆藏图书</w:t>
      </w:r>
      <w:r w:rsidRPr="00150678">
        <w:rPr>
          <w:rFonts w:ascii="仿宋" w:eastAsia="仿宋" w:hAnsi="仿宋"/>
          <w:sz w:val="30"/>
          <w:szCs w:val="30"/>
        </w:rPr>
        <w:t>100</w:t>
      </w:r>
      <w:r w:rsidRPr="00150678">
        <w:rPr>
          <w:rFonts w:ascii="仿宋" w:eastAsia="仿宋" w:hAnsi="仿宋" w:hint="eastAsia"/>
          <w:sz w:val="30"/>
          <w:szCs w:val="30"/>
        </w:rPr>
        <w:t>余万册，现有教职工</w:t>
      </w:r>
      <w:r w:rsidRPr="00150678">
        <w:rPr>
          <w:rFonts w:ascii="仿宋" w:eastAsia="仿宋" w:hAnsi="仿宋"/>
          <w:sz w:val="30"/>
          <w:szCs w:val="30"/>
        </w:rPr>
        <w:t>759</w:t>
      </w:r>
      <w:r w:rsidRPr="00150678">
        <w:rPr>
          <w:rFonts w:ascii="仿宋" w:eastAsia="仿宋" w:hAnsi="仿宋" w:hint="eastAsia"/>
          <w:sz w:val="30"/>
          <w:szCs w:val="30"/>
        </w:rPr>
        <w:t>人，其中教授</w:t>
      </w:r>
      <w:r w:rsidRPr="00150678">
        <w:rPr>
          <w:rFonts w:ascii="仿宋" w:eastAsia="仿宋" w:hAnsi="仿宋"/>
          <w:sz w:val="30"/>
          <w:szCs w:val="30"/>
        </w:rPr>
        <w:t>40</w:t>
      </w:r>
      <w:r w:rsidRPr="00150678">
        <w:rPr>
          <w:rFonts w:ascii="仿宋" w:eastAsia="仿宋" w:hAnsi="仿宋" w:hint="eastAsia"/>
          <w:sz w:val="30"/>
          <w:szCs w:val="30"/>
        </w:rPr>
        <w:t>人，副教授</w:t>
      </w:r>
      <w:r w:rsidRPr="00150678">
        <w:rPr>
          <w:rFonts w:ascii="仿宋" w:eastAsia="仿宋" w:hAnsi="仿宋"/>
          <w:sz w:val="30"/>
          <w:szCs w:val="30"/>
        </w:rPr>
        <w:t>241</w:t>
      </w:r>
      <w:r w:rsidRPr="00150678">
        <w:rPr>
          <w:rFonts w:ascii="仿宋" w:eastAsia="仿宋" w:hAnsi="仿宋" w:hint="eastAsia"/>
          <w:sz w:val="30"/>
          <w:szCs w:val="30"/>
        </w:rPr>
        <w:t>人；博士</w:t>
      </w:r>
      <w:r w:rsidRPr="00150678">
        <w:rPr>
          <w:rFonts w:ascii="仿宋" w:eastAsia="仿宋" w:hAnsi="仿宋"/>
          <w:sz w:val="30"/>
          <w:szCs w:val="30"/>
        </w:rPr>
        <w:t>34</w:t>
      </w:r>
      <w:r w:rsidRPr="00150678">
        <w:rPr>
          <w:rFonts w:ascii="仿宋" w:eastAsia="仿宋" w:hAnsi="仿宋" w:hint="eastAsia"/>
          <w:sz w:val="30"/>
          <w:szCs w:val="30"/>
        </w:rPr>
        <w:t>人，硕士</w:t>
      </w:r>
      <w:r w:rsidRPr="00150678">
        <w:rPr>
          <w:rFonts w:ascii="仿宋" w:eastAsia="仿宋" w:hAnsi="仿宋"/>
          <w:sz w:val="30"/>
          <w:szCs w:val="30"/>
        </w:rPr>
        <w:t>369</w:t>
      </w:r>
      <w:r w:rsidRPr="00150678">
        <w:rPr>
          <w:rFonts w:ascii="仿宋" w:eastAsia="仿宋" w:hAnsi="仿宋" w:hint="eastAsia"/>
          <w:sz w:val="30"/>
          <w:szCs w:val="30"/>
        </w:rPr>
        <w:t>人；享受国务院特殊津贴专家</w:t>
      </w:r>
      <w:r w:rsidRPr="00150678">
        <w:rPr>
          <w:rFonts w:ascii="仿宋" w:eastAsia="仿宋" w:hAnsi="仿宋"/>
          <w:sz w:val="30"/>
          <w:szCs w:val="30"/>
        </w:rPr>
        <w:t>1</w:t>
      </w:r>
      <w:r w:rsidRPr="00150678">
        <w:rPr>
          <w:rFonts w:ascii="仿宋" w:eastAsia="仿宋" w:hAnsi="仿宋" w:hint="eastAsia"/>
          <w:sz w:val="30"/>
          <w:szCs w:val="30"/>
        </w:rPr>
        <w:t>人、省政府特殊津贴专家</w:t>
      </w:r>
      <w:r w:rsidRPr="00150678">
        <w:rPr>
          <w:rFonts w:ascii="仿宋" w:eastAsia="仿宋" w:hAnsi="仿宋"/>
          <w:sz w:val="30"/>
          <w:szCs w:val="30"/>
        </w:rPr>
        <w:t>1</w:t>
      </w:r>
      <w:r w:rsidRPr="00150678">
        <w:rPr>
          <w:rFonts w:ascii="仿宋" w:eastAsia="仿宋" w:hAnsi="仿宋" w:hint="eastAsia"/>
          <w:sz w:val="30"/>
          <w:szCs w:val="30"/>
        </w:rPr>
        <w:t>人，省管专家</w:t>
      </w:r>
      <w:r w:rsidRPr="00150678">
        <w:rPr>
          <w:rFonts w:ascii="仿宋" w:eastAsia="仿宋" w:hAnsi="仿宋"/>
          <w:sz w:val="30"/>
          <w:szCs w:val="30"/>
        </w:rPr>
        <w:t>1</w:t>
      </w:r>
      <w:r w:rsidRPr="00150678">
        <w:rPr>
          <w:rFonts w:ascii="仿宋" w:eastAsia="仿宋" w:hAnsi="仿宋" w:hint="eastAsia"/>
          <w:sz w:val="30"/>
          <w:szCs w:val="30"/>
        </w:rPr>
        <w:t>人，市管专家</w:t>
      </w:r>
      <w:r w:rsidRPr="00150678">
        <w:rPr>
          <w:rFonts w:ascii="仿宋" w:eastAsia="仿宋" w:hAnsi="仿宋"/>
          <w:sz w:val="30"/>
          <w:szCs w:val="30"/>
        </w:rPr>
        <w:t>23</w:t>
      </w:r>
      <w:r w:rsidRPr="00150678">
        <w:rPr>
          <w:rFonts w:ascii="仿宋" w:eastAsia="仿宋" w:hAnsi="仿宋" w:hint="eastAsia"/>
          <w:sz w:val="30"/>
          <w:szCs w:val="30"/>
        </w:rPr>
        <w:t>人；省级教学名师</w:t>
      </w:r>
      <w:r w:rsidRPr="00150678">
        <w:rPr>
          <w:rFonts w:ascii="仿宋" w:eastAsia="仿宋" w:hAnsi="仿宋"/>
          <w:sz w:val="30"/>
          <w:szCs w:val="30"/>
        </w:rPr>
        <w:t>1</w:t>
      </w:r>
      <w:r w:rsidRPr="00150678">
        <w:rPr>
          <w:rFonts w:ascii="仿宋" w:eastAsia="仿宋" w:hAnsi="仿宋" w:hint="eastAsia"/>
          <w:sz w:val="30"/>
          <w:szCs w:val="30"/>
        </w:rPr>
        <w:t>人，“双师双能”型教师</w:t>
      </w:r>
      <w:r w:rsidRPr="00150678">
        <w:rPr>
          <w:rFonts w:ascii="仿宋" w:eastAsia="仿宋" w:hAnsi="仿宋"/>
          <w:sz w:val="30"/>
          <w:szCs w:val="30"/>
        </w:rPr>
        <w:t>58</w:t>
      </w:r>
      <w:r w:rsidRPr="00150678">
        <w:rPr>
          <w:rFonts w:ascii="仿宋" w:eastAsia="仿宋" w:hAnsi="仿宋" w:hint="eastAsia"/>
          <w:sz w:val="30"/>
          <w:szCs w:val="30"/>
        </w:rPr>
        <w:t>人。</w:t>
      </w:r>
    </w:p>
    <w:p w:rsidR="000D6479" w:rsidRPr="00150678" w:rsidRDefault="000D6479" w:rsidP="00F80E76">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学校设矿业与土木工程学院、化学与材料工程学院、生物科学与技术学院等</w:t>
      </w:r>
      <w:r w:rsidRPr="00150678">
        <w:rPr>
          <w:rFonts w:ascii="仿宋" w:eastAsia="仿宋" w:hAnsi="仿宋"/>
          <w:sz w:val="30"/>
          <w:szCs w:val="30"/>
        </w:rPr>
        <w:t>13</w:t>
      </w:r>
      <w:r w:rsidRPr="00150678">
        <w:rPr>
          <w:rFonts w:ascii="仿宋" w:eastAsia="仿宋" w:hAnsi="仿宋" w:hint="eastAsia"/>
          <w:sz w:val="30"/>
          <w:szCs w:val="30"/>
        </w:rPr>
        <w:t>个二级学院，</w:t>
      </w:r>
      <w:r w:rsidRPr="00150678">
        <w:rPr>
          <w:rFonts w:ascii="仿宋" w:eastAsia="仿宋" w:hAnsi="仿宋"/>
          <w:sz w:val="30"/>
          <w:szCs w:val="30"/>
        </w:rPr>
        <w:t>37</w:t>
      </w:r>
      <w:r w:rsidRPr="00150678">
        <w:rPr>
          <w:rFonts w:ascii="仿宋" w:eastAsia="仿宋" w:hAnsi="仿宋" w:hint="eastAsia"/>
          <w:sz w:val="30"/>
          <w:szCs w:val="30"/>
        </w:rPr>
        <w:t>个本科专业，涵盖工学、理学、教育学、文学、农学等</w:t>
      </w:r>
      <w:r w:rsidRPr="00150678">
        <w:rPr>
          <w:rFonts w:ascii="仿宋" w:eastAsia="仿宋" w:hAnsi="仿宋"/>
          <w:sz w:val="30"/>
          <w:szCs w:val="30"/>
        </w:rPr>
        <w:t>10</w:t>
      </w:r>
      <w:r w:rsidRPr="00150678">
        <w:rPr>
          <w:rFonts w:ascii="仿宋" w:eastAsia="仿宋" w:hAnsi="仿宋" w:hint="eastAsia"/>
          <w:sz w:val="30"/>
          <w:szCs w:val="30"/>
        </w:rPr>
        <w:t>个学科门类。面向全国</w:t>
      </w:r>
      <w:r w:rsidRPr="00150678">
        <w:rPr>
          <w:rFonts w:ascii="仿宋" w:eastAsia="仿宋" w:hAnsi="仿宋"/>
          <w:sz w:val="30"/>
          <w:szCs w:val="30"/>
        </w:rPr>
        <w:t>16</w:t>
      </w:r>
      <w:r w:rsidRPr="00150678">
        <w:rPr>
          <w:rFonts w:ascii="仿宋" w:eastAsia="仿宋" w:hAnsi="仿宋" w:hint="eastAsia"/>
          <w:sz w:val="30"/>
          <w:szCs w:val="30"/>
        </w:rPr>
        <w:t>个省（市、自治区）招生，现有全日制在校学生</w:t>
      </w:r>
      <w:r w:rsidRPr="00150678">
        <w:rPr>
          <w:rFonts w:ascii="仿宋" w:eastAsia="仿宋" w:hAnsi="仿宋"/>
          <w:sz w:val="30"/>
          <w:szCs w:val="30"/>
        </w:rPr>
        <w:t>8000</w:t>
      </w:r>
      <w:r w:rsidRPr="00150678">
        <w:rPr>
          <w:rFonts w:ascii="仿宋" w:eastAsia="仿宋" w:hAnsi="仿宋" w:hint="eastAsia"/>
          <w:sz w:val="30"/>
          <w:szCs w:val="30"/>
        </w:rPr>
        <w:t>人左右，成人教育学生</w:t>
      </w:r>
      <w:r w:rsidRPr="00150678">
        <w:rPr>
          <w:rFonts w:ascii="仿宋" w:eastAsia="仿宋" w:hAnsi="仿宋"/>
          <w:sz w:val="30"/>
          <w:szCs w:val="30"/>
        </w:rPr>
        <w:t>3200</w:t>
      </w:r>
      <w:r w:rsidRPr="00150678">
        <w:rPr>
          <w:rFonts w:ascii="仿宋" w:eastAsia="仿宋" w:hAnsi="仿宋" w:hint="eastAsia"/>
          <w:sz w:val="30"/>
          <w:szCs w:val="30"/>
        </w:rPr>
        <w:t>人左右。近年来，承担国家级专业综合改革试点项目</w:t>
      </w:r>
      <w:r w:rsidRPr="00150678">
        <w:rPr>
          <w:rFonts w:ascii="仿宋" w:eastAsia="仿宋" w:hAnsi="仿宋"/>
          <w:sz w:val="30"/>
          <w:szCs w:val="30"/>
        </w:rPr>
        <w:t>1</w:t>
      </w:r>
      <w:r w:rsidRPr="00150678">
        <w:rPr>
          <w:rFonts w:ascii="仿宋" w:eastAsia="仿宋" w:hAnsi="仿宋" w:hint="eastAsia"/>
          <w:sz w:val="30"/>
          <w:szCs w:val="30"/>
        </w:rPr>
        <w:t>项，省部级教学改革项目</w:t>
      </w:r>
      <w:r w:rsidRPr="00150678">
        <w:rPr>
          <w:rFonts w:ascii="仿宋" w:eastAsia="仿宋" w:hAnsi="仿宋"/>
          <w:sz w:val="30"/>
          <w:szCs w:val="30"/>
        </w:rPr>
        <w:t>42</w:t>
      </w:r>
      <w:r w:rsidRPr="00150678">
        <w:rPr>
          <w:rFonts w:ascii="仿宋" w:eastAsia="仿宋" w:hAnsi="仿宋" w:hint="eastAsia"/>
          <w:sz w:val="30"/>
          <w:szCs w:val="30"/>
        </w:rPr>
        <w:t>项，卓越人才培养项目</w:t>
      </w:r>
      <w:r w:rsidRPr="00150678">
        <w:rPr>
          <w:rFonts w:ascii="仿宋" w:eastAsia="仿宋" w:hAnsi="仿宋"/>
          <w:sz w:val="30"/>
          <w:szCs w:val="30"/>
        </w:rPr>
        <w:t>2</w:t>
      </w:r>
      <w:r w:rsidRPr="00150678">
        <w:rPr>
          <w:rFonts w:ascii="仿宋" w:eastAsia="仿宋" w:hAnsi="仿宋" w:hint="eastAsia"/>
          <w:sz w:val="30"/>
          <w:szCs w:val="30"/>
        </w:rPr>
        <w:t>项，获贵州省高等教育教学成果奖</w:t>
      </w:r>
      <w:r w:rsidRPr="00150678">
        <w:rPr>
          <w:rFonts w:ascii="仿宋" w:eastAsia="仿宋" w:hAnsi="仿宋"/>
          <w:sz w:val="30"/>
          <w:szCs w:val="30"/>
        </w:rPr>
        <w:t>3</w:t>
      </w:r>
      <w:r w:rsidRPr="00150678">
        <w:rPr>
          <w:rFonts w:ascii="仿宋" w:eastAsia="仿宋" w:hAnsi="仿宋" w:hint="eastAsia"/>
          <w:sz w:val="30"/>
          <w:szCs w:val="30"/>
        </w:rPr>
        <w:t>项，省级精品课程</w:t>
      </w:r>
      <w:r w:rsidRPr="00150678">
        <w:rPr>
          <w:rFonts w:ascii="仿宋" w:eastAsia="仿宋" w:hAnsi="仿宋"/>
          <w:sz w:val="30"/>
          <w:szCs w:val="30"/>
        </w:rPr>
        <w:t>2</w:t>
      </w:r>
      <w:r w:rsidRPr="00150678">
        <w:rPr>
          <w:rFonts w:ascii="仿宋" w:eastAsia="仿宋" w:hAnsi="仿宋" w:hint="eastAsia"/>
          <w:sz w:val="30"/>
          <w:szCs w:val="30"/>
        </w:rPr>
        <w:t>门。在全国大学生各类竞赛活动中，获国家级奖项</w:t>
      </w:r>
      <w:r w:rsidRPr="00150678">
        <w:rPr>
          <w:rFonts w:ascii="仿宋" w:eastAsia="仿宋" w:hAnsi="仿宋"/>
          <w:sz w:val="30"/>
          <w:szCs w:val="30"/>
        </w:rPr>
        <w:t>50</w:t>
      </w:r>
      <w:r w:rsidRPr="00150678">
        <w:rPr>
          <w:rFonts w:ascii="仿宋" w:eastAsia="仿宋" w:hAnsi="仿宋" w:hint="eastAsia"/>
          <w:sz w:val="30"/>
          <w:szCs w:val="30"/>
        </w:rPr>
        <w:t>项，省部级奖项</w:t>
      </w:r>
      <w:r w:rsidRPr="00150678">
        <w:rPr>
          <w:rFonts w:ascii="仿宋" w:eastAsia="仿宋" w:hAnsi="仿宋"/>
          <w:sz w:val="30"/>
          <w:szCs w:val="30"/>
        </w:rPr>
        <w:t>360</w:t>
      </w:r>
      <w:r w:rsidRPr="00150678">
        <w:rPr>
          <w:rFonts w:ascii="仿宋" w:eastAsia="仿宋" w:hAnsi="仿宋" w:hint="eastAsia"/>
          <w:sz w:val="30"/>
          <w:szCs w:val="30"/>
        </w:rPr>
        <w:t>项，获授权专利</w:t>
      </w:r>
      <w:r w:rsidRPr="00150678">
        <w:rPr>
          <w:rFonts w:ascii="仿宋" w:eastAsia="仿宋" w:hAnsi="仿宋"/>
          <w:sz w:val="30"/>
          <w:szCs w:val="30"/>
        </w:rPr>
        <w:t>5</w:t>
      </w:r>
      <w:r w:rsidRPr="00150678">
        <w:rPr>
          <w:rFonts w:ascii="仿宋" w:eastAsia="仿宋" w:hAnsi="仿宋" w:hint="eastAsia"/>
          <w:sz w:val="30"/>
          <w:szCs w:val="30"/>
        </w:rPr>
        <w:t>项。</w:t>
      </w:r>
    </w:p>
    <w:p w:rsidR="000D6479" w:rsidRPr="00150678" w:rsidRDefault="000D6479" w:rsidP="00F80E76">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学校现有省级特色重点学科</w:t>
      </w:r>
      <w:r w:rsidRPr="00150678">
        <w:rPr>
          <w:rFonts w:ascii="仿宋" w:eastAsia="仿宋" w:hAnsi="仿宋"/>
          <w:sz w:val="30"/>
          <w:szCs w:val="30"/>
        </w:rPr>
        <w:t>1</w:t>
      </w:r>
      <w:r w:rsidRPr="00150678">
        <w:rPr>
          <w:rFonts w:ascii="仿宋" w:eastAsia="仿宋" w:hAnsi="仿宋" w:hint="eastAsia"/>
          <w:sz w:val="30"/>
          <w:szCs w:val="30"/>
        </w:rPr>
        <w:t>个（采矿工程），省级重点支持学科</w:t>
      </w:r>
      <w:r w:rsidRPr="00150678">
        <w:rPr>
          <w:rFonts w:ascii="仿宋" w:eastAsia="仿宋" w:hAnsi="仿宋"/>
          <w:sz w:val="30"/>
          <w:szCs w:val="30"/>
        </w:rPr>
        <w:t>4</w:t>
      </w:r>
      <w:r w:rsidRPr="00150678">
        <w:rPr>
          <w:rFonts w:ascii="仿宋" w:eastAsia="仿宋" w:hAnsi="仿宋" w:hint="eastAsia"/>
          <w:sz w:val="30"/>
          <w:szCs w:val="30"/>
        </w:rPr>
        <w:t>个（动物学、植物学、物理电子学、矿物加工工程），与六盘水市人民政府、贵州科学院联合组建贵州科学院六盘水分院；建立了贵州省煤炭绿色发展</w:t>
      </w:r>
      <w:r w:rsidRPr="00150678">
        <w:rPr>
          <w:rFonts w:ascii="仿宋" w:eastAsia="仿宋" w:hAnsi="仿宋"/>
          <w:sz w:val="30"/>
          <w:szCs w:val="30"/>
        </w:rPr>
        <w:t>2011</w:t>
      </w:r>
      <w:r w:rsidRPr="00150678">
        <w:rPr>
          <w:rFonts w:ascii="仿宋" w:eastAsia="仿宋" w:hAnsi="仿宋" w:hint="eastAsia"/>
          <w:sz w:val="30"/>
          <w:szCs w:val="30"/>
        </w:rPr>
        <w:t>协同创新中心、有贵州省煤炭资源清洁高效利用科研实验平台、贵州省矿山压力与岩层控制工程研究中心、贵州省矿山装备数字化技术工程研究中心、贵州省煤系固体废弃物资源化利用特色重点实验室、贵州省特色农业种质资源开发与利用重点实验室、贵州省煤炭绿色开采及矿区生态环境保护科技创新人才团队等一批科研平台。近年来，承担各级各类科研项目</w:t>
      </w:r>
      <w:r w:rsidRPr="00150678">
        <w:rPr>
          <w:rFonts w:ascii="仿宋" w:eastAsia="仿宋" w:hAnsi="仿宋"/>
          <w:sz w:val="30"/>
          <w:szCs w:val="30"/>
        </w:rPr>
        <w:t>800</w:t>
      </w:r>
      <w:r w:rsidRPr="00150678">
        <w:rPr>
          <w:rFonts w:ascii="仿宋" w:eastAsia="仿宋" w:hAnsi="仿宋" w:hint="eastAsia"/>
          <w:sz w:val="30"/>
          <w:szCs w:val="30"/>
        </w:rPr>
        <w:t>余项，其中国家自然科学基金项目</w:t>
      </w:r>
      <w:r w:rsidRPr="00150678">
        <w:rPr>
          <w:rFonts w:ascii="仿宋" w:eastAsia="仿宋" w:hAnsi="仿宋"/>
          <w:sz w:val="30"/>
          <w:szCs w:val="30"/>
        </w:rPr>
        <w:t>6</w:t>
      </w:r>
      <w:r w:rsidRPr="00150678">
        <w:rPr>
          <w:rFonts w:ascii="仿宋" w:eastAsia="仿宋" w:hAnsi="仿宋" w:hint="eastAsia"/>
          <w:sz w:val="30"/>
          <w:szCs w:val="30"/>
        </w:rPr>
        <w:t>项，国家哲学社会科学基金项目</w:t>
      </w:r>
      <w:r w:rsidRPr="00150678">
        <w:rPr>
          <w:rFonts w:ascii="仿宋" w:eastAsia="仿宋" w:hAnsi="仿宋"/>
          <w:sz w:val="30"/>
          <w:szCs w:val="30"/>
        </w:rPr>
        <w:t>7</w:t>
      </w:r>
      <w:r w:rsidRPr="00150678">
        <w:rPr>
          <w:rFonts w:ascii="仿宋" w:eastAsia="仿宋" w:hAnsi="仿宋" w:hint="eastAsia"/>
          <w:sz w:val="30"/>
          <w:szCs w:val="30"/>
        </w:rPr>
        <w:t>项，省部级项目</w:t>
      </w:r>
      <w:r w:rsidRPr="00150678">
        <w:rPr>
          <w:rFonts w:ascii="仿宋" w:eastAsia="仿宋" w:hAnsi="仿宋"/>
          <w:sz w:val="30"/>
          <w:szCs w:val="30"/>
        </w:rPr>
        <w:t>151</w:t>
      </w:r>
      <w:r w:rsidRPr="00150678">
        <w:rPr>
          <w:rFonts w:ascii="仿宋" w:eastAsia="仿宋" w:hAnsi="仿宋" w:hint="eastAsia"/>
          <w:sz w:val="30"/>
          <w:szCs w:val="30"/>
        </w:rPr>
        <w:t>项，地厅级项目</w:t>
      </w:r>
      <w:r w:rsidRPr="00150678">
        <w:rPr>
          <w:rFonts w:ascii="仿宋" w:eastAsia="仿宋" w:hAnsi="仿宋"/>
          <w:sz w:val="30"/>
          <w:szCs w:val="30"/>
        </w:rPr>
        <w:t>277</w:t>
      </w:r>
      <w:r w:rsidRPr="00150678">
        <w:rPr>
          <w:rFonts w:ascii="仿宋" w:eastAsia="仿宋" w:hAnsi="仿宋" w:hint="eastAsia"/>
          <w:sz w:val="30"/>
          <w:szCs w:val="30"/>
        </w:rPr>
        <w:t>项。学校的生物标本馆，</w:t>
      </w:r>
      <w:r w:rsidRPr="00150678">
        <w:rPr>
          <w:rFonts w:ascii="仿宋" w:eastAsia="仿宋" w:hAnsi="仿宋"/>
          <w:sz w:val="30"/>
          <w:szCs w:val="30"/>
        </w:rPr>
        <w:t>2016</w:t>
      </w:r>
      <w:r w:rsidRPr="00150678">
        <w:rPr>
          <w:rFonts w:ascii="仿宋" w:eastAsia="仿宋" w:hAnsi="仿宋" w:hint="eastAsia"/>
          <w:sz w:val="30"/>
          <w:szCs w:val="30"/>
        </w:rPr>
        <w:t>年获贵州省</w:t>
      </w:r>
      <w:r w:rsidRPr="00150678">
        <w:rPr>
          <w:rFonts w:ascii="仿宋" w:eastAsia="仿宋" w:hAnsi="仿宋"/>
          <w:sz w:val="30"/>
          <w:szCs w:val="30"/>
        </w:rPr>
        <w:t>10</w:t>
      </w:r>
      <w:r w:rsidRPr="00150678">
        <w:rPr>
          <w:rFonts w:ascii="仿宋" w:eastAsia="仿宋" w:hAnsi="仿宋" w:hint="eastAsia"/>
          <w:sz w:val="30"/>
          <w:szCs w:val="30"/>
        </w:rPr>
        <w:t>个“我最喜爱的科普教育基地”称号。</w:t>
      </w:r>
    </w:p>
    <w:p w:rsidR="000D6479" w:rsidRPr="00150678" w:rsidRDefault="000D6479" w:rsidP="00F80E76">
      <w:pPr>
        <w:spacing w:line="570" w:lineRule="exact"/>
        <w:ind w:firstLineChars="200" w:firstLine="600"/>
        <w:rPr>
          <w:rFonts w:ascii="仿宋" w:eastAsia="仿宋" w:hAnsi="仿宋"/>
          <w:sz w:val="30"/>
          <w:szCs w:val="30"/>
        </w:rPr>
      </w:pPr>
      <w:r w:rsidRPr="00150678">
        <w:rPr>
          <w:rFonts w:ascii="仿宋" w:eastAsia="仿宋" w:hAnsi="仿宋" w:hint="eastAsia"/>
          <w:sz w:val="30"/>
          <w:szCs w:val="30"/>
        </w:rPr>
        <w:t>学校坚持开放办学，积极推进校地互动、产教融合、校企合作，成立了乌蒙山发展研究院、中药材研发中心、“三线”建设文化研究中心、“三变”改革研究中心、布依文化研究中心、翻译研究中心等学术研究机构，依托富士康、黔桂天能、水城矿业、盘江煤电等企事业单位建立了</w:t>
      </w:r>
      <w:r w:rsidRPr="00150678">
        <w:rPr>
          <w:rFonts w:ascii="仿宋" w:eastAsia="仿宋" w:hAnsi="仿宋"/>
          <w:sz w:val="30"/>
          <w:szCs w:val="30"/>
        </w:rPr>
        <w:t>105</w:t>
      </w:r>
      <w:r w:rsidRPr="00150678">
        <w:rPr>
          <w:rFonts w:ascii="仿宋" w:eastAsia="仿宋" w:hAnsi="仿宋" w:hint="eastAsia"/>
          <w:sz w:val="30"/>
          <w:szCs w:val="30"/>
        </w:rPr>
        <w:t>个产学研合作基地和实习实训基地，与华中科技大学、上海工程技术大学、辽宁师范大学、贵州大学、台湾地区大叶大学、德国德累斯顿应用技术大学等</w:t>
      </w:r>
      <w:r w:rsidRPr="00150678">
        <w:rPr>
          <w:rFonts w:ascii="仿宋" w:eastAsia="仿宋" w:hAnsi="仿宋"/>
          <w:sz w:val="30"/>
          <w:szCs w:val="30"/>
        </w:rPr>
        <w:t>20</w:t>
      </w:r>
      <w:r w:rsidRPr="00150678">
        <w:rPr>
          <w:rFonts w:ascii="仿宋" w:eastAsia="仿宋" w:hAnsi="仿宋" w:hint="eastAsia"/>
          <w:sz w:val="30"/>
          <w:szCs w:val="30"/>
        </w:rPr>
        <w:t>多所国内外高校建立了良好的合作关系，在提高应用型人才培养质量、服务地方经济社会发展中发挥了重要作用。学校是贵州省省级教师发展中心、省级专业技术人员继续教育基地和省级非物质文化传承人群研修研习培训基地。</w:t>
      </w:r>
    </w:p>
    <w:p w:rsidR="000D6479" w:rsidRDefault="000D6479">
      <w:pPr>
        <w:rPr>
          <w:sz w:val="30"/>
          <w:szCs w:val="30"/>
        </w:rPr>
      </w:pPr>
    </w:p>
    <w:p w:rsidR="000D6479" w:rsidRDefault="000D6479">
      <w:pPr>
        <w:rPr>
          <w:sz w:val="30"/>
          <w:szCs w:val="30"/>
        </w:rPr>
      </w:pPr>
    </w:p>
    <w:p w:rsidR="000D6479" w:rsidRDefault="000D6479">
      <w:pPr>
        <w:rPr>
          <w:sz w:val="30"/>
          <w:szCs w:val="30"/>
        </w:rPr>
      </w:pPr>
    </w:p>
    <w:p w:rsidR="000D6479" w:rsidRDefault="000D6479">
      <w:pPr>
        <w:rPr>
          <w:sz w:val="30"/>
          <w:szCs w:val="30"/>
        </w:rPr>
      </w:pPr>
    </w:p>
    <w:p w:rsidR="000D6479" w:rsidRDefault="000D6479">
      <w:pPr>
        <w:rPr>
          <w:sz w:val="30"/>
          <w:szCs w:val="30"/>
        </w:rPr>
      </w:pPr>
    </w:p>
    <w:p w:rsidR="000D6479" w:rsidRDefault="000D6479">
      <w:pPr>
        <w:rPr>
          <w:sz w:val="30"/>
          <w:szCs w:val="30"/>
        </w:rPr>
      </w:pPr>
    </w:p>
    <w:p w:rsidR="000D6479" w:rsidRDefault="000D6479">
      <w:pPr>
        <w:rPr>
          <w:sz w:val="30"/>
          <w:szCs w:val="30"/>
        </w:rPr>
      </w:pPr>
    </w:p>
    <w:p w:rsidR="000D6479" w:rsidRDefault="000D6479" w:rsidP="00483C8E">
      <w:pPr>
        <w:spacing w:line="560" w:lineRule="exact"/>
        <w:jc w:val="center"/>
        <w:rPr>
          <w:rFonts w:ascii="方正小标宋简体" w:eastAsia="方正小标宋简体" w:hAnsi="黑体" w:cs="黑体"/>
          <w:b/>
          <w:sz w:val="36"/>
          <w:szCs w:val="36"/>
        </w:rPr>
      </w:pPr>
      <w:r>
        <w:rPr>
          <w:rFonts w:ascii="方正小标宋简体" w:eastAsia="方正小标宋简体" w:hAnsi="黑体" w:cs="黑体" w:hint="eastAsia"/>
          <w:b/>
          <w:sz w:val="36"/>
          <w:szCs w:val="36"/>
        </w:rPr>
        <w:t>博士教授引进办法（节选）</w:t>
      </w:r>
    </w:p>
    <w:p w:rsidR="000D6479" w:rsidRDefault="000D6479" w:rsidP="00483C8E">
      <w:pPr>
        <w:spacing w:line="560" w:lineRule="exact"/>
        <w:ind w:firstLineChars="200" w:firstLine="643"/>
        <w:rPr>
          <w:rFonts w:ascii="黑体" w:eastAsia="黑体" w:hAnsi="黑体"/>
          <w:b/>
          <w:sz w:val="32"/>
          <w:szCs w:val="32"/>
        </w:rPr>
      </w:pPr>
    </w:p>
    <w:p w:rsidR="000D6479" w:rsidRDefault="000D6479" w:rsidP="00483C8E">
      <w:pPr>
        <w:spacing w:line="560" w:lineRule="exact"/>
        <w:ind w:firstLineChars="200" w:firstLine="643"/>
        <w:rPr>
          <w:rFonts w:ascii="仿宋_GB2312" w:eastAsia="仿宋_GB2312" w:hAnsi="Tahoma"/>
          <w:sz w:val="32"/>
          <w:szCs w:val="32"/>
        </w:rPr>
      </w:pPr>
      <w:r>
        <w:rPr>
          <w:rFonts w:ascii="黑体" w:eastAsia="黑体" w:hAnsi="黑体" w:hint="eastAsia"/>
          <w:b/>
          <w:sz w:val="32"/>
          <w:szCs w:val="32"/>
        </w:rPr>
        <w:t>●条件</w:t>
      </w:r>
      <w:r>
        <w:rPr>
          <w:rFonts w:ascii="仿宋_GB2312" w:eastAsia="仿宋_GB2312"/>
          <w:sz w:val="32"/>
          <w:szCs w:val="32"/>
        </w:rPr>
        <w:t xml:space="preserve">  </w:t>
      </w:r>
    </w:p>
    <w:p w:rsidR="000D6479" w:rsidRDefault="000D6479" w:rsidP="00483C8E">
      <w:pPr>
        <w:spacing w:line="560" w:lineRule="exact"/>
        <w:ind w:firstLineChars="200" w:firstLine="640"/>
        <w:rPr>
          <w:rFonts w:ascii="仿宋" w:eastAsia="仿宋" w:hAnsi="仿宋"/>
          <w:sz w:val="32"/>
          <w:szCs w:val="32"/>
        </w:rPr>
      </w:pPr>
      <w:r>
        <w:rPr>
          <w:rFonts w:ascii="仿宋" w:eastAsia="仿宋" w:hAnsi="仿宋" w:hint="eastAsia"/>
          <w:sz w:val="32"/>
          <w:szCs w:val="32"/>
        </w:rPr>
        <w:t>引进博士教授应符合以下条件之一：</w:t>
      </w:r>
    </w:p>
    <w:p w:rsidR="000D6479" w:rsidRDefault="000D6479" w:rsidP="00483C8E">
      <w:pPr>
        <w:spacing w:line="560" w:lineRule="exact"/>
        <w:ind w:firstLineChars="221" w:firstLine="707"/>
        <w:rPr>
          <w:rFonts w:ascii="仿宋" w:eastAsia="仿宋" w:hAnsi="仿宋"/>
          <w:sz w:val="32"/>
          <w:szCs w:val="32"/>
        </w:rPr>
      </w:pPr>
      <w:r>
        <w:rPr>
          <w:rFonts w:ascii="仿宋" w:eastAsia="仿宋" w:hAnsi="仿宋" w:hint="eastAsia"/>
          <w:sz w:val="32"/>
          <w:szCs w:val="32"/>
        </w:rPr>
        <w:t>（一）具有博士学历学位证书，能胜任教学科研工作，能为学科建设做出较大贡献，有很好的发展潜力，年龄一般不超过</w:t>
      </w:r>
      <w:r>
        <w:rPr>
          <w:rFonts w:ascii="仿宋" w:eastAsia="仿宋" w:hAnsi="仿宋"/>
          <w:sz w:val="32"/>
          <w:szCs w:val="32"/>
        </w:rPr>
        <w:t>35</w:t>
      </w:r>
      <w:r>
        <w:rPr>
          <w:rFonts w:ascii="仿宋" w:eastAsia="仿宋" w:hAnsi="仿宋" w:hint="eastAsia"/>
          <w:sz w:val="32"/>
          <w:szCs w:val="32"/>
        </w:rPr>
        <w:t>岁。</w:t>
      </w:r>
    </w:p>
    <w:p w:rsidR="000D6479" w:rsidRDefault="000D6479" w:rsidP="00483C8E">
      <w:pPr>
        <w:spacing w:line="560" w:lineRule="exact"/>
        <w:ind w:firstLineChars="221" w:firstLine="707"/>
        <w:rPr>
          <w:rFonts w:ascii="仿宋" w:eastAsia="仿宋" w:hAnsi="仿宋"/>
          <w:sz w:val="32"/>
          <w:szCs w:val="32"/>
        </w:rPr>
      </w:pPr>
      <w:r>
        <w:rPr>
          <w:rFonts w:ascii="仿宋" w:eastAsia="仿宋" w:hAnsi="仿宋" w:hint="eastAsia"/>
          <w:sz w:val="32"/>
          <w:szCs w:val="32"/>
        </w:rPr>
        <w:t>（二）具有教授职称，有很好的发展潜力，能胜任教学科研工作，能为学科建设做出较大贡献，年龄一般不超过</w:t>
      </w:r>
      <w:r>
        <w:rPr>
          <w:rFonts w:ascii="仿宋" w:eastAsia="仿宋" w:hAnsi="仿宋"/>
          <w:sz w:val="32"/>
          <w:szCs w:val="32"/>
        </w:rPr>
        <w:t>45</w:t>
      </w:r>
      <w:r>
        <w:rPr>
          <w:rFonts w:ascii="仿宋" w:eastAsia="仿宋" w:hAnsi="仿宋" w:hint="eastAsia"/>
          <w:sz w:val="32"/>
          <w:szCs w:val="32"/>
        </w:rPr>
        <w:t>岁。</w:t>
      </w:r>
    </w:p>
    <w:p w:rsidR="000D6479" w:rsidRDefault="000D6479" w:rsidP="00483C8E">
      <w:pPr>
        <w:spacing w:line="560" w:lineRule="exact"/>
        <w:ind w:firstLineChars="221" w:firstLine="707"/>
        <w:rPr>
          <w:rFonts w:ascii="仿宋" w:eastAsia="仿宋" w:hAnsi="仿宋"/>
          <w:sz w:val="32"/>
          <w:szCs w:val="32"/>
        </w:rPr>
      </w:pPr>
      <w:r>
        <w:rPr>
          <w:rFonts w:ascii="仿宋" w:eastAsia="仿宋" w:hAnsi="仿宋" w:hint="eastAsia"/>
          <w:sz w:val="32"/>
          <w:szCs w:val="32"/>
        </w:rPr>
        <w:t>（三）具有博士学历学位证书和教授职称，有很好的发展潜力，能胜任教学科研工作，能为学科建设做出较大贡献，年龄一般不超过</w:t>
      </w:r>
      <w:r>
        <w:rPr>
          <w:rFonts w:ascii="仿宋" w:eastAsia="仿宋" w:hAnsi="仿宋"/>
          <w:sz w:val="32"/>
          <w:szCs w:val="32"/>
        </w:rPr>
        <w:t>50</w:t>
      </w:r>
      <w:r>
        <w:rPr>
          <w:rFonts w:ascii="仿宋" w:eastAsia="仿宋" w:hAnsi="仿宋" w:hint="eastAsia"/>
          <w:sz w:val="32"/>
          <w:szCs w:val="32"/>
        </w:rPr>
        <w:t>岁。</w:t>
      </w:r>
    </w:p>
    <w:p w:rsidR="000D6479" w:rsidRDefault="000D6479" w:rsidP="00483C8E">
      <w:pPr>
        <w:spacing w:line="560" w:lineRule="exact"/>
        <w:ind w:firstLineChars="200" w:firstLine="643"/>
        <w:rPr>
          <w:rFonts w:ascii="黑体" w:eastAsia="黑体" w:hAnsi="黑体"/>
          <w:b/>
          <w:sz w:val="32"/>
          <w:szCs w:val="32"/>
        </w:rPr>
      </w:pPr>
      <w:r>
        <w:rPr>
          <w:rFonts w:ascii="黑体" w:eastAsia="黑体" w:hAnsi="黑体" w:hint="eastAsia"/>
          <w:b/>
          <w:sz w:val="32"/>
          <w:szCs w:val="32"/>
        </w:rPr>
        <w:t>●待遇</w:t>
      </w:r>
    </w:p>
    <w:p w:rsidR="000D6479" w:rsidRDefault="000D6479" w:rsidP="00483C8E">
      <w:pPr>
        <w:spacing w:line="560" w:lineRule="exact"/>
        <w:ind w:firstLine="709"/>
        <w:rPr>
          <w:rFonts w:ascii="楷体" w:eastAsia="楷体" w:hAnsi="楷体"/>
          <w:b/>
          <w:sz w:val="32"/>
          <w:szCs w:val="32"/>
        </w:rPr>
      </w:pPr>
      <w:r>
        <w:rPr>
          <w:rFonts w:ascii="楷体" w:eastAsia="楷体" w:hAnsi="楷体" w:hint="eastAsia"/>
          <w:b/>
          <w:sz w:val="32"/>
          <w:szCs w:val="32"/>
        </w:rPr>
        <w:t>（一）住房及安家补贴</w:t>
      </w:r>
      <w:r>
        <w:rPr>
          <w:rFonts w:ascii="楷体" w:eastAsia="楷体" w:hAnsi="楷体"/>
          <w:b/>
          <w:sz w:val="32"/>
          <w:szCs w:val="32"/>
        </w:rPr>
        <w:t xml:space="preserve"> </w:t>
      </w:r>
    </w:p>
    <w:p w:rsidR="000D6479" w:rsidRDefault="000D6479" w:rsidP="00483C8E">
      <w:pPr>
        <w:spacing w:line="560" w:lineRule="exact"/>
        <w:ind w:firstLine="66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对于引进的博士教授，学校提供一套住房或给予安家费补贴，但两种方式只能选择其中一种。</w:t>
      </w:r>
    </w:p>
    <w:p w:rsidR="000D6479" w:rsidRDefault="000D6479" w:rsidP="00483C8E">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）选择住房的，学校无偿提供</w:t>
      </w:r>
      <w:smartTag w:uri="urn:schemas-microsoft-com:office:smarttags" w:element="chmetcnv">
        <w:smartTagPr>
          <w:attr w:name="TCSC" w:val="0"/>
          <w:attr w:name="NumberType" w:val="1"/>
          <w:attr w:name="Negative" w:val="False"/>
          <w:attr w:name="HasSpace" w:val="False"/>
          <w:attr w:name="SourceValue" w:val="120"/>
          <w:attr w:name="UnitName" w:val="平方米"/>
        </w:smartTagPr>
        <w:r>
          <w:rPr>
            <w:rFonts w:ascii="仿宋" w:eastAsia="仿宋" w:hAnsi="仿宋"/>
            <w:sz w:val="32"/>
            <w:szCs w:val="32"/>
          </w:rPr>
          <w:t>120</w:t>
        </w:r>
        <w:r>
          <w:rPr>
            <w:rFonts w:ascii="仿宋" w:eastAsia="仿宋" w:hAnsi="仿宋" w:hint="eastAsia"/>
            <w:sz w:val="32"/>
            <w:szCs w:val="32"/>
          </w:rPr>
          <w:t>平方米</w:t>
        </w:r>
      </w:smartTag>
      <w:r>
        <w:rPr>
          <w:rFonts w:ascii="仿宋" w:eastAsia="仿宋" w:hAnsi="仿宋" w:hint="eastAsia"/>
          <w:sz w:val="32"/>
          <w:szCs w:val="32"/>
        </w:rPr>
        <w:t>的住房一套（对“特殊人才”、“紧缺人才”</w:t>
      </w:r>
      <w:r>
        <w:rPr>
          <w:rFonts w:ascii="仿宋" w:eastAsia="仿宋" w:hAnsi="仿宋"/>
          <w:sz w:val="32"/>
          <w:szCs w:val="32"/>
        </w:rPr>
        <w:t>,</w:t>
      </w:r>
      <w:r>
        <w:rPr>
          <w:rFonts w:ascii="仿宋" w:eastAsia="仿宋" w:hAnsi="仿宋" w:hint="eastAsia"/>
          <w:sz w:val="32"/>
          <w:szCs w:val="32"/>
        </w:rPr>
        <w:t>学校无偿提供的住房面积为</w:t>
      </w:r>
      <w:smartTag w:uri="urn:schemas-microsoft-com:office:smarttags" w:element="chmetcnv">
        <w:smartTagPr>
          <w:attr w:name="TCSC" w:val="0"/>
          <w:attr w:name="NumberType" w:val="1"/>
          <w:attr w:name="Negative" w:val="False"/>
          <w:attr w:name="HasSpace" w:val="False"/>
          <w:attr w:name="SourceValue" w:val="150"/>
          <w:attr w:name="UnitName" w:val="平方米"/>
        </w:smartTagPr>
        <w:r>
          <w:rPr>
            <w:rFonts w:ascii="仿宋" w:eastAsia="仿宋" w:hAnsi="仿宋"/>
            <w:sz w:val="32"/>
            <w:szCs w:val="32"/>
          </w:rPr>
          <w:t>150</w:t>
        </w:r>
        <w:r>
          <w:rPr>
            <w:rFonts w:ascii="仿宋" w:eastAsia="仿宋" w:hAnsi="仿宋" w:hint="eastAsia"/>
            <w:sz w:val="32"/>
            <w:szCs w:val="32"/>
          </w:rPr>
          <w:t>平方米</w:t>
        </w:r>
      </w:smartTag>
      <w:r>
        <w:rPr>
          <w:rFonts w:ascii="仿宋" w:eastAsia="仿宋" w:hAnsi="仿宋" w:hint="eastAsia"/>
          <w:sz w:val="32"/>
          <w:szCs w:val="32"/>
        </w:rPr>
        <w:t>）。服务年限期满后产权办给个人。</w:t>
      </w:r>
    </w:p>
    <w:p w:rsidR="000D6479" w:rsidRDefault="000D6479" w:rsidP="00483C8E">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）选择安家费的，学校给予安家费补贴（含市补贴部分）</w:t>
      </w:r>
      <w:r>
        <w:rPr>
          <w:rFonts w:ascii="仿宋" w:eastAsia="仿宋" w:hAnsi="仿宋"/>
          <w:sz w:val="32"/>
          <w:szCs w:val="32"/>
        </w:rPr>
        <w:t>50</w:t>
      </w:r>
      <w:r>
        <w:rPr>
          <w:rFonts w:ascii="仿宋" w:eastAsia="仿宋" w:hAnsi="仿宋" w:hint="eastAsia"/>
          <w:sz w:val="32"/>
          <w:szCs w:val="32"/>
        </w:rPr>
        <w:t>万元（对“特殊人才”、“紧缺人才”</w:t>
      </w:r>
      <w:r>
        <w:rPr>
          <w:rFonts w:ascii="仿宋" w:eastAsia="仿宋" w:hAnsi="仿宋"/>
          <w:sz w:val="32"/>
          <w:szCs w:val="32"/>
        </w:rPr>
        <w:t>,</w:t>
      </w:r>
      <w:r>
        <w:rPr>
          <w:rFonts w:ascii="仿宋" w:eastAsia="仿宋" w:hAnsi="仿宋" w:hint="eastAsia"/>
          <w:sz w:val="32"/>
          <w:szCs w:val="32"/>
        </w:rPr>
        <w:t>给予安家费补贴</w:t>
      </w:r>
      <w:r>
        <w:rPr>
          <w:rFonts w:ascii="仿宋" w:eastAsia="仿宋" w:hAnsi="仿宋"/>
          <w:sz w:val="32"/>
          <w:szCs w:val="32"/>
        </w:rPr>
        <w:t>60</w:t>
      </w:r>
      <w:r>
        <w:rPr>
          <w:rFonts w:ascii="仿宋" w:eastAsia="仿宋" w:hAnsi="仿宋" w:hint="eastAsia"/>
          <w:sz w:val="32"/>
          <w:szCs w:val="32"/>
        </w:rPr>
        <w:t>万元）。既有博士学历学位又有教授职称的，另加</w:t>
      </w:r>
      <w:r>
        <w:rPr>
          <w:rFonts w:ascii="仿宋" w:eastAsia="仿宋" w:hAnsi="仿宋"/>
          <w:sz w:val="32"/>
          <w:szCs w:val="32"/>
        </w:rPr>
        <w:t>10</w:t>
      </w:r>
      <w:r>
        <w:rPr>
          <w:rFonts w:ascii="仿宋" w:eastAsia="仿宋" w:hAnsi="仿宋" w:hint="eastAsia"/>
          <w:sz w:val="32"/>
          <w:szCs w:val="32"/>
        </w:rPr>
        <w:t>万元安家费补贴。安家费补贴分</w:t>
      </w:r>
      <w:r>
        <w:rPr>
          <w:rFonts w:ascii="仿宋" w:eastAsia="仿宋" w:hAnsi="仿宋"/>
          <w:sz w:val="32"/>
          <w:szCs w:val="32"/>
        </w:rPr>
        <w:t>3</w:t>
      </w:r>
      <w:r>
        <w:rPr>
          <w:rFonts w:ascii="仿宋" w:eastAsia="仿宋" w:hAnsi="仿宋" w:hint="eastAsia"/>
          <w:sz w:val="32"/>
          <w:szCs w:val="32"/>
        </w:rPr>
        <w:t>次支付，引进的第一年支付</w:t>
      </w:r>
      <w:r>
        <w:rPr>
          <w:rFonts w:ascii="仿宋" w:eastAsia="仿宋" w:hAnsi="仿宋"/>
          <w:sz w:val="32"/>
          <w:szCs w:val="32"/>
        </w:rPr>
        <w:t>60%</w:t>
      </w:r>
      <w:r>
        <w:rPr>
          <w:rFonts w:ascii="仿宋" w:eastAsia="仿宋" w:hAnsi="仿宋" w:hint="eastAsia"/>
          <w:sz w:val="32"/>
          <w:szCs w:val="32"/>
        </w:rPr>
        <w:t>；引进的第五年支付</w:t>
      </w:r>
      <w:r>
        <w:rPr>
          <w:rFonts w:ascii="仿宋" w:eastAsia="仿宋" w:hAnsi="仿宋"/>
          <w:sz w:val="32"/>
          <w:szCs w:val="32"/>
        </w:rPr>
        <w:t>20%</w:t>
      </w:r>
      <w:r>
        <w:rPr>
          <w:rFonts w:ascii="仿宋" w:eastAsia="仿宋" w:hAnsi="仿宋" w:hint="eastAsia"/>
          <w:sz w:val="32"/>
          <w:szCs w:val="32"/>
        </w:rPr>
        <w:t>，服务期满时支付</w:t>
      </w:r>
      <w:r>
        <w:rPr>
          <w:rFonts w:ascii="仿宋" w:eastAsia="仿宋" w:hAnsi="仿宋"/>
          <w:sz w:val="32"/>
          <w:szCs w:val="32"/>
        </w:rPr>
        <w:t>20%</w:t>
      </w:r>
      <w:r>
        <w:rPr>
          <w:rFonts w:ascii="仿宋" w:eastAsia="仿宋" w:hAnsi="仿宋" w:hint="eastAsia"/>
          <w:sz w:val="32"/>
          <w:szCs w:val="32"/>
        </w:rPr>
        <w:t>。</w:t>
      </w:r>
    </w:p>
    <w:p w:rsidR="000D6479" w:rsidRDefault="000D6479" w:rsidP="00483C8E">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学校可为引进的博士教授提供一间周转房（半年）或一套教职工公租房（</w:t>
      </w:r>
      <w:r>
        <w:rPr>
          <w:rFonts w:ascii="仿宋" w:eastAsia="仿宋" w:hAnsi="仿宋"/>
          <w:sz w:val="32"/>
          <w:szCs w:val="32"/>
        </w:rPr>
        <w:t>60</w:t>
      </w:r>
      <w:r>
        <w:rPr>
          <w:rFonts w:ascii="仿宋" w:eastAsia="仿宋" w:hAnsi="仿宋" w:hint="eastAsia"/>
          <w:sz w:val="32"/>
          <w:szCs w:val="32"/>
        </w:rPr>
        <w:t>平方米），具体按《六盘水师范学院教职工公租房管理办法》办理。</w:t>
      </w:r>
    </w:p>
    <w:p w:rsidR="000D6479" w:rsidRDefault="000D6479" w:rsidP="00483C8E">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引进博士教授中夫妻双方均具有博士学历学位或教授职称的，其待遇按各自的条件分别执行。</w:t>
      </w:r>
    </w:p>
    <w:p w:rsidR="000D6479" w:rsidRDefault="000D6479" w:rsidP="00483C8E">
      <w:pPr>
        <w:spacing w:line="560" w:lineRule="exact"/>
        <w:ind w:firstLine="709"/>
        <w:rPr>
          <w:rFonts w:ascii="楷体" w:eastAsia="楷体" w:hAnsi="楷体"/>
          <w:b/>
          <w:sz w:val="32"/>
          <w:szCs w:val="32"/>
        </w:rPr>
      </w:pPr>
      <w:r>
        <w:rPr>
          <w:rFonts w:ascii="楷体" w:eastAsia="楷体" w:hAnsi="楷体" w:hint="eastAsia"/>
          <w:b/>
          <w:sz w:val="32"/>
          <w:szCs w:val="32"/>
        </w:rPr>
        <w:t>（二）奖励</w:t>
      </w:r>
    </w:p>
    <w:p w:rsidR="000D6479" w:rsidRDefault="000D6479" w:rsidP="00483C8E">
      <w:pPr>
        <w:spacing w:line="560" w:lineRule="exact"/>
        <w:ind w:firstLineChars="221" w:firstLine="707"/>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对引进的博士教授，年度考核合格的，学校给予博士、教授奖金（含市补贴部分）</w:t>
      </w:r>
      <w:r>
        <w:rPr>
          <w:rFonts w:ascii="仿宋" w:eastAsia="仿宋" w:hAnsi="仿宋"/>
          <w:sz w:val="32"/>
          <w:szCs w:val="32"/>
        </w:rPr>
        <w:t>1</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年。</w:t>
      </w:r>
    </w:p>
    <w:p w:rsidR="000D6479" w:rsidRDefault="000D6479" w:rsidP="00483C8E">
      <w:pPr>
        <w:spacing w:line="560" w:lineRule="exact"/>
        <w:ind w:firstLine="709"/>
        <w:rPr>
          <w:rFonts w:ascii="仿宋" w:eastAsia="仿宋" w:hAnsi="仿宋"/>
          <w:sz w:val="32"/>
          <w:szCs w:val="32"/>
        </w:rPr>
      </w:pPr>
      <w:r>
        <w:rPr>
          <w:rFonts w:ascii="仿宋" w:eastAsia="仿宋" w:hAnsi="仿宋"/>
          <w:sz w:val="32"/>
          <w:szCs w:val="32"/>
        </w:rPr>
        <w:t>2</w:t>
      </w:r>
      <w:r>
        <w:rPr>
          <w:rFonts w:ascii="楷体" w:eastAsia="楷体" w:hAnsi="楷体"/>
          <w:b/>
          <w:color w:val="000000"/>
          <w:sz w:val="32"/>
        </w:rPr>
        <w:t>.</w:t>
      </w:r>
      <w:r>
        <w:rPr>
          <w:rFonts w:ascii="仿宋" w:eastAsia="仿宋" w:hAnsi="仿宋" w:hint="eastAsia"/>
          <w:sz w:val="32"/>
          <w:szCs w:val="32"/>
        </w:rPr>
        <w:t>对引进的教授（无博士学历学位的），在学校工作期间攻读博士学历学位，取得博士学历学位后学校一次性给予</w:t>
      </w:r>
      <w:r>
        <w:rPr>
          <w:rFonts w:ascii="仿宋" w:eastAsia="仿宋" w:hAnsi="仿宋"/>
          <w:sz w:val="32"/>
          <w:szCs w:val="32"/>
        </w:rPr>
        <w:t>10</w:t>
      </w:r>
      <w:r>
        <w:rPr>
          <w:rFonts w:ascii="仿宋" w:eastAsia="仿宋" w:hAnsi="仿宋" w:hint="eastAsia"/>
          <w:sz w:val="32"/>
          <w:szCs w:val="32"/>
        </w:rPr>
        <w:t>万元奖励，但不重复享受人才引进待遇。</w:t>
      </w:r>
    </w:p>
    <w:p w:rsidR="000D6479" w:rsidRDefault="000D6479" w:rsidP="00483C8E">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学校设立引进博士教授“明湖精英”奖项。其中服务期内第</w:t>
      </w:r>
      <w:r>
        <w:rPr>
          <w:rFonts w:ascii="仿宋" w:eastAsia="仿宋" w:hAnsi="仿宋"/>
          <w:sz w:val="32"/>
          <w:szCs w:val="32"/>
        </w:rPr>
        <w:t>1-4</w:t>
      </w:r>
      <w:r>
        <w:rPr>
          <w:rFonts w:ascii="仿宋" w:eastAsia="仿宋" w:hAnsi="仿宋" w:hint="eastAsia"/>
          <w:sz w:val="32"/>
          <w:szCs w:val="32"/>
        </w:rPr>
        <w:t>年每年奖励</w:t>
      </w:r>
      <w:r>
        <w:rPr>
          <w:rFonts w:ascii="仿宋" w:eastAsia="仿宋" w:hAnsi="仿宋"/>
          <w:sz w:val="32"/>
          <w:szCs w:val="32"/>
        </w:rPr>
        <w:t>1</w:t>
      </w:r>
      <w:r>
        <w:rPr>
          <w:rFonts w:ascii="仿宋" w:eastAsia="仿宋" w:hAnsi="仿宋" w:hint="eastAsia"/>
          <w:sz w:val="32"/>
          <w:szCs w:val="32"/>
        </w:rPr>
        <w:t>万元，第</w:t>
      </w:r>
      <w:r>
        <w:rPr>
          <w:rFonts w:ascii="仿宋" w:eastAsia="仿宋" w:hAnsi="仿宋"/>
          <w:sz w:val="32"/>
          <w:szCs w:val="32"/>
        </w:rPr>
        <w:t>5-8</w:t>
      </w:r>
      <w:r>
        <w:rPr>
          <w:rFonts w:ascii="仿宋" w:eastAsia="仿宋" w:hAnsi="仿宋" w:hint="eastAsia"/>
          <w:sz w:val="32"/>
          <w:szCs w:val="32"/>
        </w:rPr>
        <w:t>年每年奖励</w:t>
      </w:r>
      <w:r>
        <w:rPr>
          <w:rFonts w:ascii="仿宋" w:eastAsia="仿宋" w:hAnsi="仿宋"/>
          <w:sz w:val="32"/>
          <w:szCs w:val="32"/>
        </w:rPr>
        <w:t>1.2</w:t>
      </w:r>
      <w:r>
        <w:rPr>
          <w:rFonts w:ascii="仿宋" w:eastAsia="仿宋" w:hAnsi="仿宋" w:hint="eastAsia"/>
          <w:sz w:val="32"/>
          <w:szCs w:val="32"/>
        </w:rPr>
        <w:t>万元，</w:t>
      </w:r>
      <w:r>
        <w:rPr>
          <w:rFonts w:ascii="仿宋" w:eastAsia="仿宋" w:hAnsi="仿宋"/>
          <w:sz w:val="32"/>
          <w:szCs w:val="32"/>
        </w:rPr>
        <w:t xml:space="preserve"> 8</w:t>
      </w:r>
      <w:r>
        <w:rPr>
          <w:rFonts w:ascii="仿宋" w:eastAsia="仿宋" w:hAnsi="仿宋" w:hint="eastAsia"/>
          <w:sz w:val="32"/>
          <w:szCs w:val="32"/>
        </w:rPr>
        <w:t>年以后每年奖励</w:t>
      </w:r>
      <w:r>
        <w:rPr>
          <w:rFonts w:ascii="仿宋" w:eastAsia="仿宋" w:hAnsi="仿宋"/>
          <w:sz w:val="32"/>
          <w:szCs w:val="32"/>
        </w:rPr>
        <w:t>1.5</w:t>
      </w:r>
      <w:r>
        <w:rPr>
          <w:rFonts w:ascii="仿宋" w:eastAsia="仿宋" w:hAnsi="仿宋" w:hint="eastAsia"/>
          <w:sz w:val="32"/>
          <w:szCs w:val="32"/>
        </w:rPr>
        <w:t>万元。“明湖精英”奖项的奖励经费，服务期满</w:t>
      </w:r>
      <w:r>
        <w:rPr>
          <w:rFonts w:ascii="仿宋" w:eastAsia="仿宋" w:hAnsi="仿宋"/>
          <w:sz w:val="32"/>
          <w:szCs w:val="32"/>
        </w:rPr>
        <w:t>8</w:t>
      </w:r>
      <w:r>
        <w:rPr>
          <w:rFonts w:ascii="仿宋" w:eastAsia="仿宋" w:hAnsi="仿宋" w:hint="eastAsia"/>
          <w:sz w:val="32"/>
          <w:szCs w:val="32"/>
        </w:rPr>
        <w:t>年兑现总奖励金额的一半，之后每</w:t>
      </w:r>
      <w:r>
        <w:rPr>
          <w:rFonts w:ascii="仿宋" w:eastAsia="仿宋" w:hAnsi="仿宋"/>
          <w:sz w:val="32"/>
          <w:szCs w:val="32"/>
        </w:rPr>
        <w:t>4</w:t>
      </w:r>
      <w:r>
        <w:rPr>
          <w:rFonts w:ascii="仿宋" w:eastAsia="仿宋" w:hAnsi="仿宋" w:hint="eastAsia"/>
          <w:sz w:val="32"/>
          <w:szCs w:val="32"/>
        </w:rPr>
        <w:t>年兑现一次，达到退休年龄时全部兑现完毕。</w:t>
      </w:r>
    </w:p>
    <w:p w:rsidR="000D6479" w:rsidRDefault="000D6479" w:rsidP="00483C8E">
      <w:pPr>
        <w:spacing w:line="560" w:lineRule="exact"/>
        <w:ind w:firstLine="709"/>
        <w:rPr>
          <w:rFonts w:ascii="楷体" w:eastAsia="楷体" w:hAnsi="楷体"/>
          <w:b/>
          <w:sz w:val="32"/>
          <w:szCs w:val="32"/>
        </w:rPr>
      </w:pPr>
      <w:r>
        <w:rPr>
          <w:rFonts w:ascii="楷体" w:eastAsia="楷体" w:hAnsi="楷体" w:hint="eastAsia"/>
          <w:b/>
          <w:sz w:val="32"/>
          <w:szCs w:val="32"/>
        </w:rPr>
        <w:t>（三）科学研究</w:t>
      </w:r>
    </w:p>
    <w:p w:rsidR="000D6479" w:rsidRDefault="000D6479" w:rsidP="00483C8E">
      <w:pPr>
        <w:spacing w:line="560" w:lineRule="exact"/>
        <w:ind w:firstLineChars="221" w:firstLine="707"/>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对引进的博士教授，学校安排相应的科研启动经费，其中自然科学类提供科研启动经费</w:t>
      </w:r>
      <w:r>
        <w:rPr>
          <w:rFonts w:ascii="仿宋" w:eastAsia="仿宋" w:hAnsi="仿宋"/>
          <w:sz w:val="32"/>
          <w:szCs w:val="32"/>
        </w:rPr>
        <w:t>10</w:t>
      </w:r>
      <w:r>
        <w:rPr>
          <w:rFonts w:ascii="仿宋" w:eastAsia="仿宋" w:hAnsi="仿宋" w:hint="eastAsia"/>
          <w:sz w:val="32"/>
          <w:szCs w:val="32"/>
        </w:rPr>
        <w:t>万元，人文社科类提供科研启动经费</w:t>
      </w:r>
      <w:r>
        <w:rPr>
          <w:rFonts w:ascii="仿宋" w:eastAsia="仿宋" w:hAnsi="仿宋"/>
          <w:sz w:val="32"/>
          <w:szCs w:val="32"/>
        </w:rPr>
        <w:t>5</w:t>
      </w:r>
      <w:r>
        <w:rPr>
          <w:rFonts w:ascii="仿宋" w:eastAsia="仿宋" w:hAnsi="仿宋" w:hint="eastAsia"/>
          <w:sz w:val="32"/>
          <w:szCs w:val="32"/>
        </w:rPr>
        <w:t>万元。根据项目实施情况经考核可给予继续支持。</w:t>
      </w:r>
    </w:p>
    <w:p w:rsidR="000D6479" w:rsidRDefault="000D6479" w:rsidP="00483C8E">
      <w:pPr>
        <w:spacing w:line="560" w:lineRule="exact"/>
        <w:ind w:firstLineChars="221" w:firstLine="707"/>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对引进的博士教授，根据其所在团队和平台的建设需要，经论证审批，学校可为其配备建设经费。人文社科类最多可提供</w:t>
      </w:r>
      <w:r>
        <w:rPr>
          <w:rFonts w:ascii="仿宋" w:eastAsia="仿宋" w:hAnsi="仿宋"/>
          <w:sz w:val="32"/>
          <w:szCs w:val="32"/>
        </w:rPr>
        <w:t>50</w:t>
      </w:r>
      <w:r>
        <w:rPr>
          <w:rFonts w:ascii="仿宋" w:eastAsia="仿宋" w:hAnsi="仿宋" w:hint="eastAsia"/>
          <w:sz w:val="32"/>
          <w:szCs w:val="32"/>
        </w:rPr>
        <w:t>万元科研条件平台建设经费，自然科学类最多可提供</w:t>
      </w:r>
      <w:r>
        <w:rPr>
          <w:rFonts w:ascii="仿宋" w:eastAsia="仿宋" w:hAnsi="仿宋"/>
          <w:sz w:val="32"/>
          <w:szCs w:val="32"/>
        </w:rPr>
        <w:t>100</w:t>
      </w:r>
      <w:r>
        <w:rPr>
          <w:rFonts w:ascii="仿宋" w:eastAsia="仿宋" w:hAnsi="仿宋" w:hint="eastAsia"/>
          <w:sz w:val="32"/>
          <w:szCs w:val="32"/>
        </w:rPr>
        <w:t>万元科研条件平台建设经费。</w:t>
      </w:r>
    </w:p>
    <w:p w:rsidR="000D6479" w:rsidRDefault="000D6479" w:rsidP="00483C8E">
      <w:pPr>
        <w:spacing w:line="560" w:lineRule="exact"/>
        <w:ind w:firstLine="709"/>
        <w:rPr>
          <w:rFonts w:ascii="仿宋_GB2312" w:eastAsia="仿宋_GB2312" w:hAnsi="Tahoma"/>
          <w:sz w:val="32"/>
          <w:szCs w:val="32"/>
        </w:rPr>
      </w:pPr>
      <w:r>
        <w:rPr>
          <w:rFonts w:ascii="仿宋" w:eastAsia="仿宋" w:hAnsi="仿宋"/>
          <w:sz w:val="32"/>
          <w:szCs w:val="32"/>
        </w:rPr>
        <w:t>3.</w:t>
      </w:r>
      <w:r>
        <w:rPr>
          <w:rFonts w:ascii="仿宋" w:eastAsia="仿宋" w:hAnsi="仿宋" w:hint="eastAsia"/>
          <w:sz w:val="32"/>
          <w:szCs w:val="32"/>
        </w:rPr>
        <w:t>对引进的博士教授，根据其学术业绩和发展潜力，通过遴选可定岗为学科带头人、学术带头人、中青年学术骨干。</w:t>
      </w:r>
    </w:p>
    <w:p w:rsidR="000D6479" w:rsidRDefault="000D6479" w:rsidP="00483C8E">
      <w:pPr>
        <w:spacing w:line="560" w:lineRule="exact"/>
        <w:ind w:firstLineChars="200" w:firstLine="643"/>
        <w:rPr>
          <w:rFonts w:ascii="仿宋" w:eastAsia="仿宋" w:hAnsi="仿宋"/>
          <w:sz w:val="32"/>
          <w:szCs w:val="32"/>
        </w:rPr>
      </w:pPr>
      <w:r>
        <w:rPr>
          <w:rFonts w:ascii="楷体" w:eastAsia="楷体" w:hAnsi="楷体" w:hint="eastAsia"/>
          <w:b/>
          <w:sz w:val="32"/>
          <w:szCs w:val="32"/>
        </w:rPr>
        <w:t>（四）职称</w:t>
      </w:r>
      <w:r>
        <w:rPr>
          <w:rFonts w:ascii="楷体" w:eastAsia="楷体" w:hAnsi="楷体"/>
          <w:b/>
          <w:color w:val="000000"/>
          <w:sz w:val="32"/>
        </w:rPr>
        <w:t xml:space="preserve"> </w:t>
      </w:r>
    </w:p>
    <w:p w:rsidR="000D6479" w:rsidRDefault="000D6479" w:rsidP="00483C8E">
      <w:pPr>
        <w:spacing w:line="560" w:lineRule="exact"/>
        <w:ind w:firstLine="709"/>
        <w:rPr>
          <w:rFonts w:ascii="仿宋" w:eastAsia="仿宋" w:hAnsi="仿宋"/>
          <w:sz w:val="32"/>
          <w:szCs w:val="32"/>
        </w:rPr>
      </w:pPr>
      <w:r>
        <w:rPr>
          <w:rFonts w:ascii="仿宋" w:eastAsia="仿宋" w:hAnsi="仿宋" w:hint="eastAsia"/>
          <w:sz w:val="32"/>
          <w:szCs w:val="32"/>
        </w:rPr>
        <w:t>对引进的博士，可根据其学术、专业技术水平直接申报副高以上专业技术职务，不受学校岗位职数和结构比例限制；对具有专业技术资格的，可直接聘用到对应的专业技术岗位，不受学校岗位职数和结构比例限制。</w:t>
      </w:r>
    </w:p>
    <w:p w:rsidR="000D6479" w:rsidRDefault="000D6479" w:rsidP="00483C8E">
      <w:pPr>
        <w:spacing w:line="560" w:lineRule="exact"/>
        <w:ind w:firstLine="630"/>
        <w:rPr>
          <w:rFonts w:ascii="仿宋" w:eastAsia="仿宋" w:hAnsi="仿宋"/>
          <w:sz w:val="32"/>
          <w:szCs w:val="32"/>
        </w:rPr>
      </w:pPr>
      <w:r>
        <w:rPr>
          <w:rFonts w:ascii="仿宋" w:eastAsia="仿宋" w:hAnsi="仿宋" w:hint="eastAsia"/>
          <w:sz w:val="32"/>
          <w:szCs w:val="32"/>
        </w:rPr>
        <w:t>学校内部实行“低职高聘”政策，对引进的具有博士学历学位的专业技术人才，学校可直接聘为七级专业技术职务；对有副高级专业技术职务的，视其业务能力和专业水平，校内可聘为四级专业技术职务。引进人才的“低职高聘”聘期为三年，三年后未评聘取得相应专业技术职务的，不再享受“低职高聘”待遇。</w:t>
      </w:r>
    </w:p>
    <w:p w:rsidR="000D6479" w:rsidRDefault="000D6479" w:rsidP="00483C8E">
      <w:pPr>
        <w:spacing w:line="560" w:lineRule="exact"/>
        <w:ind w:firstLine="630"/>
        <w:rPr>
          <w:rFonts w:ascii="楷体" w:eastAsia="楷体" w:hAnsi="楷体"/>
          <w:b/>
          <w:sz w:val="32"/>
        </w:rPr>
      </w:pPr>
      <w:r>
        <w:rPr>
          <w:rFonts w:ascii="楷体" w:eastAsia="楷体" w:hAnsi="楷体" w:hint="eastAsia"/>
          <w:b/>
          <w:sz w:val="32"/>
        </w:rPr>
        <w:t>（五）配偶子女</w:t>
      </w:r>
    </w:p>
    <w:p w:rsidR="000D6479" w:rsidRDefault="000D6479" w:rsidP="00483C8E">
      <w:pPr>
        <w:spacing w:line="560" w:lineRule="exact"/>
        <w:ind w:firstLine="630"/>
        <w:rPr>
          <w:rFonts w:ascii="仿宋" w:eastAsia="仿宋" w:hAnsi="仿宋"/>
          <w:sz w:val="32"/>
          <w:szCs w:val="32"/>
        </w:rPr>
      </w:pPr>
      <w:r>
        <w:rPr>
          <w:rFonts w:ascii="仿宋" w:eastAsia="仿宋" w:hAnsi="仿宋" w:hint="eastAsia"/>
          <w:sz w:val="32"/>
          <w:szCs w:val="32"/>
        </w:rPr>
        <w:t>对引进博士教授的配偶，符合学校引进或调入条件的，根据学校的岗位设置情况可引进或调入学校工作；符合地方有关单位调入或引进条件的，学校可协调地方有关部门办理。学校帮助联系其子女就地就近入学入托。</w:t>
      </w:r>
    </w:p>
    <w:p w:rsidR="000D6479" w:rsidRDefault="000D6479" w:rsidP="00483C8E">
      <w:pPr>
        <w:spacing w:line="560" w:lineRule="exact"/>
        <w:ind w:firstLineChars="200" w:firstLine="643"/>
        <w:rPr>
          <w:rFonts w:ascii="仿宋_GB2312" w:eastAsia="仿宋_GB2312" w:hAnsi="仿宋_GB2312"/>
          <w:sz w:val="32"/>
        </w:rPr>
      </w:pPr>
      <w:r>
        <w:rPr>
          <w:rFonts w:ascii="黑体" w:eastAsia="黑体" w:hAnsi="黑体" w:hint="eastAsia"/>
          <w:b/>
          <w:sz w:val="32"/>
          <w:szCs w:val="32"/>
        </w:rPr>
        <w:t>●</w:t>
      </w:r>
      <w:r>
        <w:rPr>
          <w:rFonts w:ascii="黑体" w:eastAsia="黑体" w:hAnsi="黑体" w:hint="eastAsia"/>
          <w:b/>
          <w:color w:val="000000"/>
          <w:sz w:val="32"/>
        </w:rPr>
        <w:t>服务年限</w:t>
      </w:r>
      <w:r>
        <w:rPr>
          <w:rFonts w:ascii="仿宋_GB2312" w:eastAsia="仿宋_GB2312" w:hAnsi="仿宋_GB2312"/>
          <w:sz w:val="32"/>
        </w:rPr>
        <w:t xml:space="preserve">   </w:t>
      </w:r>
    </w:p>
    <w:p w:rsidR="000D6479" w:rsidRDefault="000D6479" w:rsidP="00483C8E">
      <w:pPr>
        <w:spacing w:line="560" w:lineRule="exact"/>
        <w:ind w:firstLineChars="200" w:firstLine="640"/>
        <w:rPr>
          <w:rFonts w:ascii="仿宋" w:eastAsia="仿宋" w:hAnsi="仿宋"/>
          <w:sz w:val="32"/>
          <w:szCs w:val="32"/>
        </w:rPr>
      </w:pPr>
      <w:r>
        <w:rPr>
          <w:rFonts w:ascii="仿宋" w:eastAsia="仿宋" w:hAnsi="仿宋" w:hint="eastAsia"/>
          <w:sz w:val="32"/>
          <w:szCs w:val="32"/>
        </w:rPr>
        <w:t>引进博士教授的基本服务期为八年。</w:t>
      </w:r>
    </w:p>
    <w:p w:rsidR="000D6479" w:rsidRDefault="000D6479">
      <w:pPr>
        <w:rPr>
          <w:sz w:val="30"/>
          <w:szCs w:val="30"/>
        </w:rPr>
      </w:pPr>
      <w:r w:rsidRPr="006D5462">
        <w:rPr>
          <w:rFonts w:hint="eastAsia"/>
          <w:sz w:val="30"/>
          <w:szCs w:val="30"/>
        </w:rPr>
        <w:t>学校联系人：袁老师，陶老师，周老师</w:t>
      </w:r>
      <w:r w:rsidRPr="006D5462">
        <w:rPr>
          <w:sz w:val="30"/>
          <w:szCs w:val="30"/>
        </w:rPr>
        <w:t>,</w:t>
      </w:r>
      <w:r w:rsidRPr="006D5462">
        <w:rPr>
          <w:rFonts w:hint="eastAsia"/>
          <w:sz w:val="30"/>
          <w:szCs w:val="30"/>
        </w:rPr>
        <w:t>何老师；</w:t>
      </w:r>
    </w:p>
    <w:p w:rsidR="000D6479" w:rsidRDefault="000D6479">
      <w:pPr>
        <w:rPr>
          <w:sz w:val="30"/>
          <w:szCs w:val="30"/>
        </w:rPr>
      </w:pPr>
      <w:r w:rsidRPr="006D5462">
        <w:rPr>
          <w:rFonts w:hint="eastAsia"/>
          <w:sz w:val="30"/>
          <w:szCs w:val="30"/>
        </w:rPr>
        <w:t>联系电话：</w:t>
      </w:r>
      <w:r w:rsidRPr="006D5462">
        <w:rPr>
          <w:sz w:val="30"/>
          <w:szCs w:val="30"/>
        </w:rPr>
        <w:t>0858-8600438,8602899;</w:t>
      </w:r>
    </w:p>
    <w:p w:rsidR="000D6479" w:rsidRPr="006D5462" w:rsidRDefault="000D6479">
      <w:pPr>
        <w:rPr>
          <w:sz w:val="30"/>
          <w:szCs w:val="30"/>
        </w:rPr>
      </w:pPr>
      <w:r w:rsidRPr="006D5462">
        <w:rPr>
          <w:rFonts w:hint="eastAsia"/>
          <w:sz w:val="30"/>
          <w:szCs w:val="30"/>
        </w:rPr>
        <w:t>简历投递邮箱：</w:t>
      </w:r>
      <w:hyperlink r:id="rId6" w:history="1">
        <w:r w:rsidRPr="00A138DE">
          <w:rPr>
            <w:rStyle w:val="Hyperlink"/>
            <w:sz w:val="30"/>
            <w:szCs w:val="30"/>
          </w:rPr>
          <w:t>lpssfxyrsc@163.com</w:t>
        </w:r>
      </w:hyperlink>
      <w:r>
        <w:rPr>
          <w:rFonts w:hint="eastAsia"/>
          <w:sz w:val="30"/>
          <w:szCs w:val="30"/>
        </w:rPr>
        <w:t>抄送</w:t>
      </w:r>
      <w:r>
        <w:rPr>
          <w:sz w:val="30"/>
          <w:szCs w:val="30"/>
        </w:rPr>
        <w:t>gaojiaohr4@126.com</w:t>
      </w:r>
    </w:p>
    <w:p w:rsidR="000D6479" w:rsidRPr="005F098A" w:rsidRDefault="000D6479" w:rsidP="00D178A7">
      <w:r w:rsidRPr="005F098A">
        <w:rPr>
          <w:rFonts w:hint="eastAsia"/>
        </w:rPr>
        <w:t>温馨提示邮件请注明：</w:t>
      </w:r>
      <w:r>
        <w:rPr>
          <w:rFonts w:hint="eastAsia"/>
        </w:rPr>
        <w:t>高等教育人才网</w:t>
      </w:r>
      <w:r w:rsidRPr="005F098A">
        <w:t xml:space="preserve"> +</w:t>
      </w:r>
      <w:r w:rsidRPr="005F098A">
        <w:rPr>
          <w:rFonts w:hint="eastAsia"/>
        </w:rPr>
        <w:t>姓名</w:t>
      </w:r>
      <w:r w:rsidRPr="005F098A">
        <w:t>+</w:t>
      </w:r>
      <w:r w:rsidRPr="005F098A">
        <w:rPr>
          <w:rFonts w:hint="eastAsia"/>
        </w:rPr>
        <w:t>毕业学校</w:t>
      </w:r>
      <w:r w:rsidRPr="005F098A">
        <w:t>+</w:t>
      </w:r>
      <w:r w:rsidRPr="005F098A">
        <w:rPr>
          <w:rFonts w:hint="eastAsia"/>
        </w:rPr>
        <w:t>学历学位</w:t>
      </w:r>
      <w:r w:rsidRPr="005F098A">
        <w:t>+</w:t>
      </w:r>
      <w:r w:rsidRPr="005F098A">
        <w:rPr>
          <w:rFonts w:hint="eastAsia"/>
        </w:rPr>
        <w:t>所学专业</w:t>
      </w:r>
    </w:p>
    <w:p w:rsidR="000D6479" w:rsidRDefault="000D6479">
      <w:pPr>
        <w:rPr>
          <w:sz w:val="30"/>
          <w:szCs w:val="30"/>
        </w:rPr>
      </w:pPr>
      <w:r>
        <w:rPr>
          <w:rFonts w:hint="eastAsia"/>
          <w:sz w:val="30"/>
          <w:szCs w:val="30"/>
        </w:rPr>
        <w:t>信息来源：高等教育人才网</w:t>
      </w:r>
    </w:p>
    <w:p w:rsidR="000D6479" w:rsidRDefault="000D6479">
      <w:pPr>
        <w:rPr>
          <w:sz w:val="30"/>
          <w:szCs w:val="30"/>
        </w:rPr>
      </w:pPr>
      <w:hyperlink r:id="rId7" w:history="1">
        <w:r w:rsidRPr="00956A33">
          <w:rPr>
            <w:rStyle w:val="Hyperlink"/>
            <w:sz w:val="30"/>
            <w:szCs w:val="30"/>
          </w:rPr>
          <w:t>http://www.gaojiaohr.com/index.php?m=content&amp;c=index&amp;a=show&amp;catid=4&amp;id=305</w:t>
        </w:r>
      </w:hyperlink>
    </w:p>
    <w:p w:rsidR="000D6479" w:rsidRPr="00150678" w:rsidRDefault="000D6479">
      <w:pPr>
        <w:rPr>
          <w:sz w:val="30"/>
          <w:szCs w:val="30"/>
        </w:rPr>
      </w:pPr>
      <w:hyperlink r:id="rId8" w:history="1">
        <w:r w:rsidRPr="00BF08CB">
          <w:rPr>
            <w:rStyle w:val="Hyperlink"/>
            <w:rFonts w:hint="eastAsia"/>
            <w:sz w:val="30"/>
            <w:szCs w:val="30"/>
          </w:rPr>
          <w:t>六盘水师范学院</w:t>
        </w:r>
        <w:r w:rsidRPr="00BF08CB">
          <w:rPr>
            <w:rStyle w:val="Hyperlink"/>
            <w:sz w:val="30"/>
            <w:szCs w:val="30"/>
          </w:rPr>
          <w:t>2018</w:t>
        </w:r>
        <w:r w:rsidRPr="00BF08CB">
          <w:rPr>
            <w:rStyle w:val="Hyperlink"/>
            <w:rFonts w:hint="eastAsia"/>
            <w:sz w:val="30"/>
            <w:szCs w:val="30"/>
          </w:rPr>
          <w:t>人才需求表</w:t>
        </w:r>
        <w:r w:rsidRPr="00BF08CB">
          <w:rPr>
            <w:rStyle w:val="Hyperlink"/>
            <w:sz w:val="30"/>
            <w:szCs w:val="30"/>
          </w:rPr>
          <w:t xml:space="preserve"> .xls</w:t>
        </w:r>
      </w:hyperlink>
    </w:p>
    <w:sectPr w:rsidR="000D6479" w:rsidRPr="00150678" w:rsidSect="00F80E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79" w:rsidRDefault="000D6479" w:rsidP="00123A57">
      <w:r>
        <w:separator/>
      </w:r>
    </w:p>
  </w:endnote>
  <w:endnote w:type="continuationSeparator" w:id="0">
    <w:p w:rsidR="000D6479" w:rsidRDefault="000D6479" w:rsidP="00123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79" w:rsidRDefault="000D6479" w:rsidP="00123A57">
      <w:r>
        <w:separator/>
      </w:r>
    </w:p>
  </w:footnote>
  <w:footnote w:type="continuationSeparator" w:id="0">
    <w:p w:rsidR="000D6479" w:rsidRDefault="000D6479" w:rsidP="00123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E76"/>
    <w:rsid w:val="000336A0"/>
    <w:rsid w:val="000B53B8"/>
    <w:rsid w:val="000D6479"/>
    <w:rsid w:val="000F0756"/>
    <w:rsid w:val="00123A57"/>
    <w:rsid w:val="00150678"/>
    <w:rsid w:val="001F02AA"/>
    <w:rsid w:val="00316608"/>
    <w:rsid w:val="00323C9D"/>
    <w:rsid w:val="00361A66"/>
    <w:rsid w:val="00483C8E"/>
    <w:rsid w:val="0049498A"/>
    <w:rsid w:val="005B0591"/>
    <w:rsid w:val="005F098A"/>
    <w:rsid w:val="005F47DC"/>
    <w:rsid w:val="006D5462"/>
    <w:rsid w:val="007442BE"/>
    <w:rsid w:val="007E10F1"/>
    <w:rsid w:val="00896E36"/>
    <w:rsid w:val="0094222D"/>
    <w:rsid w:val="009439C4"/>
    <w:rsid w:val="00956A33"/>
    <w:rsid w:val="009E13EF"/>
    <w:rsid w:val="00A138DE"/>
    <w:rsid w:val="00A505EF"/>
    <w:rsid w:val="00AD28CA"/>
    <w:rsid w:val="00BF08CB"/>
    <w:rsid w:val="00D178A7"/>
    <w:rsid w:val="00D52776"/>
    <w:rsid w:val="00DE5CE5"/>
    <w:rsid w:val="00E34EF6"/>
    <w:rsid w:val="00E9717A"/>
    <w:rsid w:val="00EA3BCB"/>
    <w:rsid w:val="00F22F7C"/>
    <w:rsid w:val="00F80E76"/>
    <w:rsid w:val="00F90D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0E76"/>
    <w:pPr>
      <w:widowControl w:val="0"/>
      <w:jc w:val="both"/>
    </w:pPr>
    <w:rPr>
      <w:rFonts w:ascii="等线" w:eastAsia="等线" w:hAnsi="等线"/>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23A57"/>
    <w:rPr>
      <w:rFonts w:ascii="等线" w:eastAsia="等线" w:hAnsi="等线" w:cs="Times New Roman"/>
      <w:kern w:val="2"/>
      <w:sz w:val="18"/>
      <w:szCs w:val="18"/>
    </w:rPr>
  </w:style>
  <w:style w:type="paragraph" w:styleId="Footer">
    <w:name w:val="footer"/>
    <w:basedOn w:val="Normal"/>
    <w:link w:val="FooterChar"/>
    <w:uiPriority w:val="99"/>
    <w:rsid w:val="00123A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3A57"/>
    <w:rPr>
      <w:rFonts w:ascii="等线" w:eastAsia="等线" w:hAnsi="等线" w:cs="Times New Roman"/>
      <w:kern w:val="2"/>
      <w:sz w:val="18"/>
      <w:szCs w:val="18"/>
    </w:rPr>
  </w:style>
  <w:style w:type="character" w:styleId="Hyperlink">
    <w:name w:val="Hyperlink"/>
    <w:basedOn w:val="DefaultParagraphFont"/>
    <w:uiPriority w:val="99"/>
    <w:rsid w:val="00956A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44504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845;&#30424;&#27700;&#24072;&#33539;&#23398;&#38498;2018&#20154;&#25165;&#38656;&#27714;&#34920;%20.xls" TargetMode="External"/><Relationship Id="rId3" Type="http://schemas.openxmlformats.org/officeDocument/2006/relationships/webSettings" Target="webSettings.xml"/><Relationship Id="rId7" Type="http://schemas.openxmlformats.org/officeDocument/2006/relationships/hyperlink" Target="http://www.gaojiaohr.com/index.php?m=content&amp;c=index&amp;a=show&amp;catid=4&amp;id=3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ssfxyrsc@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7</Pages>
  <Words>525</Words>
  <Characters>2996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cp:lastModifiedBy>
  <cp:revision>17</cp:revision>
  <dcterms:created xsi:type="dcterms:W3CDTF">2017-09-02T06:06:00Z</dcterms:created>
  <dcterms:modified xsi:type="dcterms:W3CDTF">2017-09-19T01:15:00Z</dcterms:modified>
</cp:coreProperties>
</file>